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8C6FE" w14:textId="77777777" w:rsidR="002C5DCD" w:rsidRDefault="002C5DCD" w:rsidP="00D2498A">
      <w:pPr>
        <w:pStyle w:val="RStekst"/>
      </w:pPr>
    </w:p>
    <w:p w14:paraId="7C76FE2C" w14:textId="77777777" w:rsidR="002522A7" w:rsidRDefault="002522A7" w:rsidP="00D2498A">
      <w:pPr>
        <w:pStyle w:val="RStekst"/>
      </w:pPr>
    </w:p>
    <w:p w14:paraId="7C01E082" w14:textId="77777777" w:rsidR="002522A7" w:rsidRPr="002522A7" w:rsidRDefault="002522A7" w:rsidP="00D2498A">
      <w:pPr>
        <w:pStyle w:val="RStekst"/>
        <w:rPr>
          <w:b/>
        </w:rPr>
      </w:pPr>
      <w:r w:rsidRPr="002522A7">
        <w:rPr>
          <w:b/>
        </w:rPr>
        <w:t xml:space="preserve">Povzetek revizijskega poročila </w:t>
      </w:r>
      <w:r w:rsidRPr="002522A7">
        <w:rPr>
          <w:b/>
          <w:i/>
        </w:rPr>
        <w:t>Učinkovitost dodeljevanja sredstev Urada Vlade Republike Slovenije za Slovence v zamejstvu in po svetu</w:t>
      </w:r>
    </w:p>
    <w:p w14:paraId="6F0EC519" w14:textId="77777777" w:rsidR="002522A7" w:rsidRDefault="002522A7" w:rsidP="00D2498A">
      <w:pPr>
        <w:pStyle w:val="RStekst"/>
      </w:pPr>
    </w:p>
    <w:p w14:paraId="24AC4340" w14:textId="77777777" w:rsidR="002522A7" w:rsidRDefault="002522A7" w:rsidP="00D2498A">
      <w:pPr>
        <w:pStyle w:val="RStekst"/>
      </w:pPr>
    </w:p>
    <w:p w14:paraId="7F9CA8C4" w14:textId="77777777" w:rsidR="002522A7" w:rsidRPr="00375836" w:rsidRDefault="002522A7" w:rsidP="002522A7">
      <w:pPr>
        <w:pStyle w:val="RStekst"/>
      </w:pPr>
      <w:r w:rsidRPr="00375836">
        <w:t xml:space="preserve">Računsko sodišče je revidiralo </w:t>
      </w:r>
      <w:r w:rsidRPr="00375836">
        <w:rPr>
          <w:i/>
        </w:rPr>
        <w:t xml:space="preserve">učinkovitost dodeljevanja sredstev Urada Vlade Republike Slovenije za Slovence v zamejstvu in po svetu </w:t>
      </w:r>
      <w:r w:rsidRPr="00AD138A">
        <w:rPr>
          <w:bCs w:val="0"/>
        </w:rPr>
        <w:t>(v nadaljevanju: urad)</w:t>
      </w:r>
      <w:r w:rsidRPr="00375836">
        <w:t xml:space="preserve">. Cilj revizije je bil podati mnenje o učinkovitosti urada pri dodeljevanju sredstev organizacijam in dejavnostim Slovencev zunaj Republike Slovenije v letu 2015. </w:t>
      </w:r>
    </w:p>
    <w:p w14:paraId="38036216" w14:textId="77777777" w:rsidR="002522A7" w:rsidRPr="00375836" w:rsidRDefault="002522A7" w:rsidP="002522A7">
      <w:pPr>
        <w:pStyle w:val="RStekst"/>
      </w:pPr>
    </w:p>
    <w:p w14:paraId="74D6BBA2" w14:textId="77777777" w:rsidR="002522A7" w:rsidRPr="00375836" w:rsidRDefault="002522A7" w:rsidP="002522A7">
      <w:pPr>
        <w:pStyle w:val="RStekst"/>
        <w:rPr>
          <w:lang w:eastAsia="sl-SI"/>
        </w:rPr>
      </w:pPr>
      <w:r w:rsidRPr="00375836">
        <w:t xml:space="preserve">Dodeljevanje sredstev strukturam Slovencev v zamejstvu in po svetu v letu 2015 po mnenju računskega sodišča </w:t>
      </w:r>
      <w:r w:rsidRPr="00375836">
        <w:rPr>
          <w:i/>
        </w:rPr>
        <w:t>ni bilo učinkovito</w:t>
      </w:r>
      <w:r w:rsidRPr="00375836">
        <w:t>, ker ni bilo vzpostavljeno učinkovito načrtovanje dodeljevanja sredstev in ker izvajanje dodeljevanja sredstev ter nadzor nad dodeljenimi sredstvi nista bila učinkovita.</w:t>
      </w:r>
    </w:p>
    <w:p w14:paraId="6CE9274A" w14:textId="77777777" w:rsidR="002522A7" w:rsidRPr="00375836" w:rsidRDefault="002522A7" w:rsidP="002522A7">
      <w:pPr>
        <w:pStyle w:val="RStekst"/>
      </w:pPr>
    </w:p>
    <w:p w14:paraId="4795423C" w14:textId="77777777" w:rsidR="002522A7" w:rsidRPr="00375836" w:rsidRDefault="002522A7" w:rsidP="002522A7">
      <w:pPr>
        <w:pStyle w:val="RStekst"/>
      </w:pPr>
      <w:r w:rsidRPr="00375836">
        <w:t>Urad pri oblikovanju dokumentov načrtovanja ni pripravil predloga politike za leto 2015 na področju sodelovanja s slovenskimi avtohtonimi manjšinami v zamejstvu, ki bi ga Vlada Republike Slovenije morala predložiti Državnemu zboru Republike Slovenije, in predloga nalog programskega obdobja od leta 2014 do leta 2020, zato ga ni posredoval Vladi Republike Slovenije v sprejetje. Načrtovani neposredni učinki, ki jih je urad načrtoval in opisal v obrazložitvah finančnega načrta za leto 2015, so opisani zelo splošno in ne izražajo vseh ciljev ter posameznih prizadevanj za sodelovanje na področjih podpore. Urad ne sodeluje z ministrstvom, pristojnim za zunanje zadeve, glede načrtovanja neposrednih učinkov, ki jih mora urad dosegati, poleg tega pa ne pripravlja analiz financiranja. Urad pri načrtovanju neposrednih učinkov prav tako ne sodeluje z ostalimi proračunskimi uporabniki, ki financirajo strukture Slovencev v zamejstvu in po svetu.</w:t>
      </w:r>
    </w:p>
    <w:p w14:paraId="441AD77B" w14:textId="77777777" w:rsidR="002522A7" w:rsidRPr="00375836" w:rsidRDefault="002522A7" w:rsidP="002522A7">
      <w:pPr>
        <w:pStyle w:val="RStekst"/>
        <w:rPr>
          <w:highlight w:val="green"/>
        </w:rPr>
      </w:pPr>
    </w:p>
    <w:p w14:paraId="54C961CC" w14:textId="77777777" w:rsidR="002522A7" w:rsidRPr="00375836" w:rsidRDefault="002522A7" w:rsidP="002522A7">
      <w:pPr>
        <w:pStyle w:val="RStekst"/>
      </w:pPr>
      <w:r w:rsidRPr="00375836">
        <w:t>Urad je dodelil sredstva organizacijam Rafaelovi družbi, Združenju Slovenska izseljenska matica, Društvu Svetovni slovenski kongres in Društvu Slovenija v svetu brez javnega razpisa, čeprav za to ni imel podlage v predpisih.</w:t>
      </w:r>
    </w:p>
    <w:p w14:paraId="4CB9C053" w14:textId="77777777" w:rsidR="002522A7" w:rsidRPr="00375836" w:rsidRDefault="002522A7" w:rsidP="002522A7">
      <w:pPr>
        <w:pStyle w:val="RStekst"/>
      </w:pPr>
    </w:p>
    <w:p w14:paraId="0D141B9A" w14:textId="77777777" w:rsidR="002522A7" w:rsidRPr="00375836" w:rsidRDefault="002522A7" w:rsidP="002522A7">
      <w:pPr>
        <w:pStyle w:val="RStekst"/>
      </w:pPr>
      <w:r w:rsidRPr="00375836">
        <w:t xml:space="preserve">Urad je v letu 2015 izvedel Javni razpis za izbor izdajatelja osrednje revije in spletnega portala za Slovence zunaj Republike Slovenije za leti 2015 in 2016, ne da bi upošteval predpise. Pri izvedbi javnih razpisov v letu 2015 je uporabil zgolj nekaj kriterijev, ki so se nanašali na neposredne učinke iz obrazložitev proračuna, poleg tega pri oblikovanju kriterijev ni upošteval potreb in predlogov Slovencev zunaj Republike Slovenije. </w:t>
      </w:r>
    </w:p>
    <w:p w14:paraId="5773A88D" w14:textId="77777777" w:rsidR="002522A7" w:rsidRPr="00375836" w:rsidRDefault="002522A7" w:rsidP="002522A7">
      <w:pPr>
        <w:pStyle w:val="RStekst"/>
      </w:pPr>
    </w:p>
    <w:p w14:paraId="0B161F9D" w14:textId="77777777" w:rsidR="002522A7" w:rsidRDefault="002522A7" w:rsidP="002522A7">
      <w:pPr>
        <w:pStyle w:val="RStekst"/>
      </w:pPr>
      <w:r w:rsidRPr="00375836">
        <w:t>Urad ni imel sprejet</w:t>
      </w:r>
      <w:r>
        <w:t>ih</w:t>
      </w:r>
      <w:r w:rsidRPr="00375836">
        <w:t xml:space="preserve"> </w:t>
      </w:r>
      <w:r w:rsidRPr="00A333F7">
        <w:t>navodil za finančno poslovanje</w:t>
      </w:r>
      <w:r w:rsidRPr="00375836">
        <w:t xml:space="preserve">, vzpostavljenega registra tveganj ter sistema notranjega revidiranja. V štirih neposrednih pogodbah ni določil skrbnikov. Urad ni zbiral podatkov o prispevkih, ki jih strukturam in dejavnostim Slovencev v zamejstvu in po svetu namenjajo ostali državni organi Republike Slovenije, zato ni zagotovljeno, da se vsa finančna podpora načrtuje in namenja v skladu s strateškimi dokumenti Republike Slovenije. </w:t>
      </w:r>
    </w:p>
    <w:p w14:paraId="6AC77D35" w14:textId="77777777" w:rsidR="002522A7" w:rsidRPr="00375836" w:rsidRDefault="002522A7" w:rsidP="002522A7">
      <w:pPr>
        <w:pStyle w:val="RStekst"/>
        <w:rPr>
          <w:szCs w:val="22"/>
        </w:rPr>
      </w:pPr>
    </w:p>
    <w:p w14:paraId="021B5CC8" w14:textId="77777777" w:rsidR="002522A7" w:rsidRDefault="002522A7" w:rsidP="002522A7">
      <w:pPr>
        <w:pStyle w:val="RStekst"/>
      </w:pPr>
      <w:r w:rsidRPr="00375836">
        <w:t xml:space="preserve">Ker urad nima vzpostavljenih vzvodov za učinkovito nadziranje izvajanja obveznosti prejemnikov sredstev, s katerimi bi dobil zadostna zagotovila, da so bila dodeljena sredstva porabljena skladno s pogodbenimi določili in namenom, ne ukrepa ustrezno v primeru nenamenske porabe sredstev. </w:t>
      </w:r>
    </w:p>
    <w:p w14:paraId="6EC3282A" w14:textId="77777777" w:rsidR="002522A7" w:rsidRPr="00375836" w:rsidRDefault="002522A7" w:rsidP="002522A7">
      <w:pPr>
        <w:pStyle w:val="RStekst"/>
      </w:pPr>
    </w:p>
    <w:p w14:paraId="4FE8C659" w14:textId="77777777" w:rsidR="002522A7" w:rsidRPr="00375836" w:rsidRDefault="002522A7" w:rsidP="002522A7">
      <w:pPr>
        <w:pStyle w:val="RStekst"/>
        <w:keepLines/>
      </w:pPr>
      <w:r w:rsidRPr="00375836">
        <w:lastRenderedPageBreak/>
        <w:t xml:space="preserve">Računsko sodišče </w:t>
      </w:r>
      <w:r w:rsidRPr="00375836">
        <w:rPr>
          <w:lang w:eastAsia="sl-SI"/>
        </w:rPr>
        <w:t xml:space="preserve">je uradu podalo </w:t>
      </w:r>
      <w:r w:rsidRPr="00375836">
        <w:rPr>
          <w:i/>
          <w:lang w:eastAsia="sl-SI"/>
        </w:rPr>
        <w:t>priporočila</w:t>
      </w:r>
      <w:r w:rsidRPr="00375836">
        <w:rPr>
          <w:lang w:eastAsia="sl-SI"/>
        </w:rPr>
        <w:t xml:space="preserve"> za učinkovitejšo vzpostavitev sistema dodeljevanja sredstev strukturam Slovencev v zamejstvu in po svetu </w:t>
      </w:r>
      <w:r w:rsidRPr="00375836">
        <w:t xml:space="preserve">ter zahtevalo predložitev </w:t>
      </w:r>
      <w:r w:rsidRPr="00375836">
        <w:rPr>
          <w:i/>
        </w:rPr>
        <w:t>odzivnega poročila</w:t>
      </w:r>
      <w:r w:rsidRPr="00375836">
        <w:t xml:space="preserve">, v katerem mora urad izkazati, da je </w:t>
      </w:r>
      <w:r w:rsidRPr="00375836">
        <w:rPr>
          <w:lang w:eastAsia="sl-SI"/>
        </w:rPr>
        <w:t xml:space="preserve">sprejel </w:t>
      </w:r>
      <w:r w:rsidRPr="00A333F7">
        <w:rPr>
          <w:lang w:eastAsia="sl-SI"/>
        </w:rPr>
        <w:t>navodil</w:t>
      </w:r>
      <w:r>
        <w:rPr>
          <w:lang w:eastAsia="sl-SI"/>
        </w:rPr>
        <w:t>a</w:t>
      </w:r>
      <w:r w:rsidRPr="00A333F7">
        <w:rPr>
          <w:lang w:eastAsia="sl-SI"/>
        </w:rPr>
        <w:t xml:space="preserve"> za finančno poslovanje</w:t>
      </w:r>
      <w:r w:rsidRPr="00A333F7" w:rsidDel="00A333F7">
        <w:rPr>
          <w:lang w:eastAsia="sl-SI"/>
        </w:rPr>
        <w:t xml:space="preserve"> </w:t>
      </w:r>
      <w:r w:rsidRPr="00375836">
        <w:rPr>
          <w:lang w:eastAsia="sl-SI"/>
        </w:rPr>
        <w:t xml:space="preserve">in </w:t>
      </w:r>
      <w:r>
        <w:rPr>
          <w:lang w:eastAsia="sl-SI"/>
        </w:rPr>
        <w:t>vzpostavil</w:t>
      </w:r>
      <w:r w:rsidRPr="00375836">
        <w:rPr>
          <w:lang w:eastAsia="sl-SI"/>
        </w:rPr>
        <w:t xml:space="preserve"> regist</w:t>
      </w:r>
      <w:r>
        <w:rPr>
          <w:lang w:eastAsia="sl-SI"/>
        </w:rPr>
        <w:t>er</w:t>
      </w:r>
      <w:r w:rsidRPr="00375836">
        <w:rPr>
          <w:lang w:eastAsia="sl-SI"/>
        </w:rPr>
        <w:t xml:space="preserve"> tveganj ter izvedel kontrole na terenu pri prejemnikih sredstev, ki niso predložili obveznih dokazil o namenskosti porabljenih sredstev v letu 2015.</w:t>
      </w:r>
    </w:p>
    <w:p w14:paraId="300E351A" w14:textId="77777777" w:rsidR="002522A7" w:rsidRDefault="002522A7" w:rsidP="002522A7">
      <w:pPr>
        <w:pStyle w:val="RStekst"/>
      </w:pPr>
    </w:p>
    <w:p w14:paraId="2C17E816" w14:textId="77777777" w:rsidR="002522A7" w:rsidRDefault="002522A7" w:rsidP="002522A7">
      <w:pPr>
        <w:pStyle w:val="RStekst"/>
      </w:pPr>
    </w:p>
    <w:p w14:paraId="2C2F4BF7" w14:textId="77777777" w:rsidR="002522A7" w:rsidRDefault="002522A7" w:rsidP="00D2498A">
      <w:pPr>
        <w:pStyle w:val="RStekst"/>
      </w:pPr>
    </w:p>
    <w:p w14:paraId="2D821082" w14:textId="4DE5683C" w:rsidR="002522A7" w:rsidRDefault="007C68F7" w:rsidP="00D2498A">
      <w:pPr>
        <w:pStyle w:val="RStekst"/>
      </w:pPr>
      <w:r>
        <w:t>Ljubljana, 13</w:t>
      </w:r>
      <w:bookmarkStart w:id="0" w:name="_GoBack"/>
      <w:bookmarkEnd w:id="0"/>
      <w:r w:rsidR="002522A7">
        <w:t>. julija 2017</w:t>
      </w:r>
    </w:p>
    <w:sectPr w:rsidR="002522A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A6C1B" w14:textId="77777777" w:rsidR="002522A7" w:rsidRDefault="002522A7">
      <w:r>
        <w:separator/>
      </w:r>
    </w:p>
  </w:endnote>
  <w:endnote w:type="continuationSeparator" w:id="0">
    <w:p w14:paraId="35DE2E77" w14:textId="77777777" w:rsidR="002522A7" w:rsidRDefault="0025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6E050" w14:textId="77777777" w:rsidR="002520B9" w:rsidRDefault="002520B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4043A" w14:textId="77777777" w:rsidR="002C5DCD" w:rsidRDefault="002C5DCD">
    <w:pPr>
      <w:jc w:val="center"/>
    </w:pPr>
    <w:r>
      <w:fldChar w:fldCharType="begin"/>
    </w:r>
    <w:r>
      <w:instrText xml:space="preserve"> PAGE </w:instrText>
    </w:r>
    <w:r>
      <w:fldChar w:fldCharType="separate"/>
    </w:r>
    <w:r w:rsidR="007C68F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947CF" w14:textId="77777777" w:rsidR="002C5DCD" w:rsidRDefault="008965C3">
    <w:r>
      <w:rPr>
        <w:noProof/>
        <w:lang w:eastAsia="sl-SI"/>
      </w:rPr>
      <w:drawing>
        <wp:anchor distT="0" distB="0" distL="114300" distR="114300" simplePos="0" relativeHeight="251663360" behindDoc="0" locked="1" layoutInCell="1" allowOverlap="1" wp14:anchorId="63F21B24" wp14:editId="5A0815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01388" w14:textId="77777777" w:rsidR="002522A7" w:rsidRDefault="002522A7">
      <w:r>
        <w:separator/>
      </w:r>
    </w:p>
  </w:footnote>
  <w:footnote w:type="continuationSeparator" w:id="0">
    <w:p w14:paraId="316169CF" w14:textId="77777777" w:rsidR="002522A7" w:rsidRDefault="0025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85A4B" w14:textId="77777777" w:rsidR="002520B9" w:rsidRDefault="002520B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F8839" w14:textId="77777777" w:rsidR="002520B9" w:rsidRDefault="002520B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A4FA" w14:textId="77777777" w:rsidR="002C5DCD" w:rsidRDefault="00742630">
    <w:r>
      <w:rPr>
        <w:noProof/>
        <w:lang w:eastAsia="sl-SI"/>
      </w:rPr>
      <w:drawing>
        <wp:anchor distT="0" distB="0" distL="114300" distR="114300" simplePos="0" relativeHeight="251661312" behindDoc="0" locked="1" layoutInCell="1" allowOverlap="1" wp14:anchorId="0B3F139C" wp14:editId="0DDFF621">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A7"/>
    <w:rsid w:val="001E3435"/>
    <w:rsid w:val="001E7547"/>
    <w:rsid w:val="002520B9"/>
    <w:rsid w:val="002522A7"/>
    <w:rsid w:val="002C5DCD"/>
    <w:rsid w:val="002D37F3"/>
    <w:rsid w:val="002F2498"/>
    <w:rsid w:val="003535E4"/>
    <w:rsid w:val="00590644"/>
    <w:rsid w:val="005C34F4"/>
    <w:rsid w:val="005F6ED6"/>
    <w:rsid w:val="00647D7F"/>
    <w:rsid w:val="006A2AFA"/>
    <w:rsid w:val="00742630"/>
    <w:rsid w:val="007C68F7"/>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E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4E4C561-3EB5-4A96-A0BC-E5125541E367}">
  <ds:schemaRefs>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4444CD-7A98-4F08-8BDC-FACD5F6EC5E6}">
  <ds:schemaRefs>
    <ds:schemaRef ds:uri="http://schemas.microsoft.com/sharepoint/v3/contenttype/forms"/>
  </ds:schemaRefs>
</ds:datastoreItem>
</file>

<file path=customXml/itemProps3.xml><?xml version="1.0" encoding="utf-8"?>
<ds:datastoreItem xmlns:ds="http://schemas.openxmlformats.org/officeDocument/2006/customXml" ds:itemID="{0E6301AA-3ED4-4FEF-A416-B6C961ED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2017-06-19T10:33:00Z</dcterms:created>
  <dcterms:modified xsi:type="dcterms:W3CDTF">2017-07-11T13:37:00Z</dcterms:modified>
</cp:coreProperties>
</file>