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A5D" w:rsidRDefault="00721A5D" w:rsidP="00721A5D">
      <w:pPr>
        <w:pStyle w:val="RStekst"/>
        <w:rPr>
          <w:lang w:val="en-GB"/>
        </w:rPr>
      </w:pPr>
      <w:r>
        <w:rPr>
          <w:b/>
          <w:noProof/>
        </w:rPr>
        <w:t xml:space="preserve">Summary of the audit report: Effectiveness of the Tax Administration of the Republic of Slovenia in the execution </w:t>
      </w:r>
      <w:r w:rsidR="008D0D86">
        <w:rPr>
          <w:b/>
          <w:noProof/>
        </w:rPr>
        <w:t xml:space="preserve">of </w:t>
      </w:r>
      <w:r>
        <w:rPr>
          <w:b/>
          <w:noProof/>
        </w:rPr>
        <w:t>modernisation of the Slovenian dut</w:t>
      </w:r>
      <w:r w:rsidR="002D1954">
        <w:rPr>
          <w:b/>
          <w:noProof/>
        </w:rPr>
        <w:t>ies collection</w:t>
      </w:r>
      <w:r>
        <w:rPr>
          <w:b/>
          <w:noProof/>
        </w:rPr>
        <w:t xml:space="preserve"> information system and decreasing the number of duty sub-accounts</w:t>
      </w:r>
    </w:p>
    <w:p w:rsidR="00721A5D" w:rsidRDefault="00721A5D" w:rsidP="00721A5D">
      <w:pPr>
        <w:pStyle w:val="RStekst"/>
        <w:rPr>
          <w:lang w:val="en-GB"/>
        </w:rPr>
      </w:pPr>
    </w:p>
    <w:p w:rsidR="00721A5D" w:rsidRDefault="00721A5D" w:rsidP="00721A5D">
      <w:pPr>
        <w:pStyle w:val="RStekst"/>
        <w:rPr>
          <w:lang w:val="en-GB"/>
        </w:rPr>
      </w:pPr>
      <w:r>
        <w:rPr>
          <w:lang w:val="en-GB"/>
        </w:rPr>
        <w:t xml:space="preserve">The Tax Administration of the Republic of Slovenia (hereinafter: the Tax Administration) is responsible </w:t>
      </w:r>
      <w:r w:rsidR="008D0D86">
        <w:rPr>
          <w:lang w:val="en-GB"/>
        </w:rPr>
        <w:t>f</w:t>
      </w:r>
      <w:r>
        <w:rPr>
          <w:lang w:val="en-GB"/>
        </w:rPr>
        <w:t xml:space="preserve">or collecting </w:t>
      </w:r>
      <w:r w:rsidRPr="00D13E64">
        <w:rPr>
          <w:lang w:val="en-GB"/>
        </w:rPr>
        <w:t>taxes, fees and other compulsory levies (hereinafter: dut</w:t>
      </w:r>
      <w:r w:rsidR="00AC3635">
        <w:rPr>
          <w:lang w:val="en-GB"/>
        </w:rPr>
        <w:t>i</w:t>
      </w:r>
      <w:r w:rsidR="00704DF3">
        <w:rPr>
          <w:lang w:val="en-GB"/>
        </w:rPr>
        <w:t>es</w:t>
      </w:r>
      <w:r w:rsidRPr="00D13E64">
        <w:rPr>
          <w:lang w:val="en-GB"/>
        </w:rPr>
        <w:t>)</w:t>
      </w:r>
      <w:r>
        <w:rPr>
          <w:lang w:val="en-GB"/>
        </w:rPr>
        <w:t xml:space="preserve">. These are </w:t>
      </w:r>
      <w:r w:rsidRPr="00D13E64">
        <w:rPr>
          <w:lang w:val="en-GB"/>
        </w:rPr>
        <w:t>the revenue of the state budget, municipal budgets, the Health Insurance Institute of Slovenia</w:t>
      </w:r>
      <w:r>
        <w:rPr>
          <w:lang w:val="en-GB"/>
        </w:rPr>
        <w:t>,</w:t>
      </w:r>
      <w:r w:rsidRPr="00D13E64">
        <w:rPr>
          <w:lang w:val="en-GB"/>
        </w:rPr>
        <w:t xml:space="preserve"> the Institute for Pension and Disability Insurance of Slovenia (hereinafter: </w:t>
      </w:r>
      <w:r>
        <w:rPr>
          <w:lang w:val="en-GB"/>
        </w:rPr>
        <w:t>duties recipients</w:t>
      </w:r>
      <w:r w:rsidRPr="00D13E64">
        <w:rPr>
          <w:lang w:val="en-GB"/>
        </w:rPr>
        <w:t>) and indirectly of the European Union budget.</w:t>
      </w:r>
      <w:r>
        <w:rPr>
          <w:lang w:val="en-GB"/>
        </w:rPr>
        <w:t xml:space="preserve"> In order to improve its operations, the Tax Authority d</w:t>
      </w:r>
      <w:bookmarkStart w:id="0" w:name="_GoBack"/>
      <w:bookmarkEnd w:id="0"/>
      <w:r>
        <w:rPr>
          <w:lang w:val="en-GB"/>
        </w:rPr>
        <w:t>ecided to modernise the Slovenian dut</w:t>
      </w:r>
      <w:r w:rsidR="00704DF3">
        <w:rPr>
          <w:lang w:val="en-GB"/>
        </w:rPr>
        <w:t>ies</w:t>
      </w:r>
      <w:r w:rsidR="008D0D86">
        <w:rPr>
          <w:lang w:val="en-GB"/>
        </w:rPr>
        <w:t xml:space="preserve"> collection</w:t>
      </w:r>
      <w:r>
        <w:rPr>
          <w:lang w:val="en-GB"/>
        </w:rPr>
        <w:t xml:space="preserve"> information system. It used this opportunity to implement a</w:t>
      </w:r>
      <w:r w:rsidR="008D0D86">
        <w:rPr>
          <w:lang w:val="en-GB"/>
        </w:rPr>
        <w:t>lso a</w:t>
      </w:r>
      <w:r>
        <w:rPr>
          <w:lang w:val="en-GB"/>
        </w:rPr>
        <w:t xml:space="preserve"> second project</w:t>
      </w:r>
      <w:r w:rsidR="00B34867">
        <w:rPr>
          <w:lang w:val="en-GB"/>
        </w:rPr>
        <w:t xml:space="preserve"> </w:t>
      </w:r>
      <w:r w:rsidR="00704DF3">
        <w:rPr>
          <w:lang w:val="en-GB"/>
        </w:rPr>
        <w:t xml:space="preserve">aiming at lessening </w:t>
      </w:r>
      <w:r>
        <w:rPr>
          <w:lang w:val="en-GB"/>
        </w:rPr>
        <w:t xml:space="preserve">taxpayers’ administrative burdens by decreasing the number of duty sub-accounts. </w:t>
      </w:r>
    </w:p>
    <w:p w:rsidR="00721A5D" w:rsidRDefault="00721A5D" w:rsidP="00721A5D">
      <w:pPr>
        <w:pStyle w:val="RStekst"/>
        <w:rPr>
          <w:lang w:val="en-GB"/>
        </w:rPr>
      </w:pPr>
    </w:p>
    <w:p w:rsidR="00721A5D" w:rsidRPr="0025123E" w:rsidRDefault="00721A5D" w:rsidP="00721A5D">
      <w:pPr>
        <w:pStyle w:val="RStekst"/>
        <w:rPr>
          <w:lang w:val="en-GB"/>
        </w:rPr>
      </w:pPr>
      <w:r>
        <w:rPr>
          <w:lang w:val="en-GB"/>
        </w:rPr>
        <w:t>In a performance audit of these two projects t</w:t>
      </w:r>
      <w:r w:rsidRPr="0025123E">
        <w:rPr>
          <w:lang w:val="en-GB"/>
        </w:rPr>
        <w:t xml:space="preserve">he Court of Audit of the Republic of Slovenia </w:t>
      </w:r>
      <w:r w:rsidRPr="0025123E">
        <w:rPr>
          <w:lang w:val="en-GB" w:eastAsia="sl-SI"/>
        </w:rPr>
        <w:t xml:space="preserve">(hereinafter: the Court of Audit) </w:t>
      </w:r>
      <w:r w:rsidRPr="0025123E">
        <w:rPr>
          <w:lang w:val="en-GB"/>
        </w:rPr>
        <w:t xml:space="preserve">has </w:t>
      </w:r>
      <w:r>
        <w:rPr>
          <w:lang w:val="en-GB"/>
        </w:rPr>
        <w:t>established that in the period between 1</w:t>
      </w:r>
      <w:r w:rsidRPr="00662B13">
        <w:rPr>
          <w:vertAlign w:val="superscript"/>
          <w:lang w:val="en-GB"/>
        </w:rPr>
        <w:t>st</w:t>
      </w:r>
      <w:r>
        <w:rPr>
          <w:lang w:val="en-GB"/>
        </w:rPr>
        <w:t xml:space="preserve"> of January 2007 and 16</w:t>
      </w:r>
      <w:r w:rsidRPr="00662B13">
        <w:rPr>
          <w:vertAlign w:val="superscript"/>
          <w:lang w:val="en-GB"/>
        </w:rPr>
        <w:t>th</w:t>
      </w:r>
      <w:r>
        <w:rPr>
          <w:lang w:val="en-GB"/>
        </w:rPr>
        <w:t xml:space="preserve"> of April 2014 (</w:t>
      </w:r>
      <w:r w:rsidRPr="0025123E">
        <w:rPr>
          <w:lang w:val="en-GB" w:eastAsia="sl-SI"/>
        </w:rPr>
        <w:t>hereinafter</w:t>
      </w:r>
      <w:r>
        <w:rPr>
          <w:lang w:val="en-GB"/>
        </w:rPr>
        <w:t>: the audited period) the Tax Administration had not been effective in managing either of the projects.</w:t>
      </w:r>
    </w:p>
    <w:p w:rsidR="00721A5D" w:rsidRPr="0025123E" w:rsidRDefault="00721A5D" w:rsidP="00721A5D">
      <w:pPr>
        <w:pStyle w:val="RStekst"/>
        <w:rPr>
          <w:lang w:val="en-GB"/>
        </w:rPr>
      </w:pPr>
    </w:p>
    <w:p w:rsidR="00721A5D" w:rsidRDefault="00721A5D" w:rsidP="00721A5D">
      <w:pPr>
        <w:pStyle w:val="RStekst"/>
        <w:rPr>
          <w:lang w:val="en-GB"/>
        </w:rPr>
      </w:pPr>
      <w:r>
        <w:rPr>
          <w:lang w:val="en-GB"/>
        </w:rPr>
        <w:t xml:space="preserve">The modernisation of the </w:t>
      </w:r>
      <w:r w:rsidR="005509BA">
        <w:rPr>
          <w:lang w:val="en-GB"/>
        </w:rPr>
        <w:t xml:space="preserve">Tax Authority’s </w:t>
      </w:r>
      <w:r>
        <w:rPr>
          <w:lang w:val="en-GB"/>
        </w:rPr>
        <w:t>dut</w:t>
      </w:r>
      <w:r w:rsidR="00704DF3">
        <w:rPr>
          <w:lang w:val="en-GB"/>
        </w:rPr>
        <w:t>ies’ collection</w:t>
      </w:r>
      <w:r>
        <w:rPr>
          <w:lang w:val="en-GB"/>
        </w:rPr>
        <w:t xml:space="preserve"> information system had brought </w:t>
      </w:r>
      <w:r w:rsidR="00850B92">
        <w:rPr>
          <w:lang w:val="en-GB"/>
        </w:rPr>
        <w:t xml:space="preserve">about </w:t>
      </w:r>
      <w:r>
        <w:rPr>
          <w:lang w:val="en-GB"/>
        </w:rPr>
        <w:t xml:space="preserve">some improvements and had also enabled </w:t>
      </w:r>
      <w:r w:rsidR="00766B8F">
        <w:rPr>
          <w:lang w:val="en-GB"/>
        </w:rPr>
        <w:t xml:space="preserve">implementation of </w:t>
      </w:r>
      <w:r>
        <w:rPr>
          <w:lang w:val="en-GB"/>
        </w:rPr>
        <w:t xml:space="preserve">the second project - decreasing the number of government duty sub-accounts. Despite these successes, the combined projects of modernisation and </w:t>
      </w:r>
      <w:r w:rsidR="00850B92">
        <w:rPr>
          <w:lang w:val="en-GB"/>
        </w:rPr>
        <w:t>decreasing</w:t>
      </w:r>
      <w:r w:rsidR="001C7653">
        <w:rPr>
          <w:lang w:val="en-GB"/>
        </w:rPr>
        <w:t xml:space="preserve"> the number of </w:t>
      </w:r>
      <w:r>
        <w:rPr>
          <w:lang w:val="en-GB"/>
        </w:rPr>
        <w:t>duty sub-</w:t>
      </w:r>
      <w:proofErr w:type="gramStart"/>
      <w:r>
        <w:rPr>
          <w:lang w:val="en-GB"/>
        </w:rPr>
        <w:t>accounts,</w:t>
      </w:r>
      <w:proofErr w:type="gramEnd"/>
      <w:r>
        <w:rPr>
          <w:lang w:val="en-GB"/>
        </w:rPr>
        <w:t xml:space="preserve"> had </w:t>
      </w:r>
      <w:r w:rsidR="00542ABB">
        <w:rPr>
          <w:lang w:val="en-GB"/>
        </w:rPr>
        <w:t>created</w:t>
      </w:r>
      <w:r>
        <w:rPr>
          <w:lang w:val="en-GB"/>
        </w:rPr>
        <w:t xml:space="preserve"> severe difficulties </w:t>
      </w:r>
      <w:r w:rsidR="00B80637">
        <w:rPr>
          <w:lang w:val="en-GB"/>
        </w:rPr>
        <w:t>for</w:t>
      </w:r>
      <w:r>
        <w:rPr>
          <w:lang w:val="en-GB"/>
        </w:rPr>
        <w:t xml:space="preserve"> </w:t>
      </w:r>
      <w:r w:rsidR="00AF40B9">
        <w:rPr>
          <w:lang w:val="en-GB"/>
        </w:rPr>
        <w:t>the</w:t>
      </w:r>
      <w:r w:rsidR="00A855DD">
        <w:rPr>
          <w:lang w:val="en-GB"/>
        </w:rPr>
        <w:t xml:space="preserve"> </w:t>
      </w:r>
      <w:r>
        <w:rPr>
          <w:lang w:val="en-GB"/>
        </w:rPr>
        <w:t>Tax Authority, the taxpayers, duties recipients and other stakeholders.</w:t>
      </w:r>
    </w:p>
    <w:p w:rsidR="00721A5D" w:rsidRDefault="00721A5D" w:rsidP="00721A5D">
      <w:pPr>
        <w:pStyle w:val="RStekst"/>
        <w:rPr>
          <w:lang w:val="en-GB"/>
        </w:rPr>
      </w:pPr>
    </w:p>
    <w:p w:rsidR="00721A5D" w:rsidRPr="0025123E" w:rsidRDefault="00721A5D" w:rsidP="00721A5D">
      <w:pPr>
        <w:pStyle w:val="RStekst"/>
        <w:rPr>
          <w:lang w:val="en-GB"/>
        </w:rPr>
      </w:pPr>
      <w:r>
        <w:rPr>
          <w:lang w:val="en-GB"/>
        </w:rPr>
        <w:t>The initial investment documentation for the project of modernising the dut</w:t>
      </w:r>
      <w:r w:rsidR="00704DF3">
        <w:rPr>
          <w:lang w:val="en-GB"/>
        </w:rPr>
        <w:t>ies collection</w:t>
      </w:r>
      <w:r>
        <w:rPr>
          <w:lang w:val="en-GB"/>
        </w:rPr>
        <w:t xml:space="preserve"> information system </w:t>
      </w:r>
      <w:r w:rsidR="00F1326D">
        <w:rPr>
          <w:lang w:val="en-GB"/>
        </w:rPr>
        <w:t>was</w:t>
      </w:r>
      <w:r>
        <w:rPr>
          <w:lang w:val="en-GB"/>
        </w:rPr>
        <w:t xml:space="preserve"> compli</w:t>
      </w:r>
      <w:r w:rsidR="00F1326D">
        <w:rPr>
          <w:lang w:val="en-GB"/>
        </w:rPr>
        <w:t>ant</w:t>
      </w:r>
      <w:r>
        <w:rPr>
          <w:lang w:val="en-GB"/>
        </w:rPr>
        <w:t xml:space="preserve"> with regulatory requirements however </w:t>
      </w:r>
      <w:r w:rsidR="00B9128E">
        <w:rPr>
          <w:lang w:val="en-GB"/>
        </w:rPr>
        <w:t>it was not possible</w:t>
      </w:r>
      <w:r w:rsidR="00937CE4">
        <w:rPr>
          <w:lang w:val="en-GB"/>
        </w:rPr>
        <w:t xml:space="preserve"> to</w:t>
      </w:r>
      <w:r>
        <w:rPr>
          <w:lang w:val="en-GB"/>
        </w:rPr>
        <w:t xml:space="preserve"> ascertain the soundness and the validity of some of its assumptions.</w:t>
      </w:r>
    </w:p>
    <w:p w:rsidR="00721A5D" w:rsidRPr="0025123E" w:rsidRDefault="00721A5D" w:rsidP="00721A5D">
      <w:pPr>
        <w:pStyle w:val="RStekst"/>
        <w:rPr>
          <w:lang w:val="en-GB"/>
        </w:rPr>
      </w:pPr>
    </w:p>
    <w:p w:rsidR="00721A5D" w:rsidRPr="0025123E" w:rsidRDefault="00721A5D" w:rsidP="00721A5D">
      <w:pPr>
        <w:pStyle w:val="RStekst"/>
        <w:rPr>
          <w:lang w:val="en-GB"/>
        </w:rPr>
      </w:pPr>
      <w:r>
        <w:rPr>
          <w:lang w:val="en-GB"/>
        </w:rPr>
        <w:t xml:space="preserve">On the basis of public procurement procedures </w:t>
      </w:r>
      <w:r w:rsidR="0055094E">
        <w:rPr>
          <w:lang w:val="en-GB"/>
        </w:rPr>
        <w:t xml:space="preserve">conducted in </w:t>
      </w:r>
      <w:r>
        <w:rPr>
          <w:lang w:val="en-GB"/>
        </w:rPr>
        <w:t xml:space="preserve">2009, the </w:t>
      </w:r>
      <w:r w:rsidR="00EB4692">
        <w:rPr>
          <w:lang w:val="en-GB"/>
        </w:rPr>
        <w:t>T</w:t>
      </w:r>
      <w:r>
        <w:rPr>
          <w:lang w:val="en-GB"/>
        </w:rPr>
        <w:t xml:space="preserve">ax </w:t>
      </w:r>
      <w:r w:rsidR="00EB4692">
        <w:rPr>
          <w:lang w:val="en-GB"/>
        </w:rPr>
        <w:t>A</w:t>
      </w:r>
      <w:r>
        <w:rPr>
          <w:lang w:val="en-GB"/>
        </w:rPr>
        <w:t xml:space="preserve">uthority </w:t>
      </w:r>
      <w:r w:rsidR="00EB4692">
        <w:rPr>
          <w:lang w:val="en-GB"/>
        </w:rPr>
        <w:t>acquired</w:t>
      </w:r>
      <w:r>
        <w:rPr>
          <w:lang w:val="en-GB"/>
        </w:rPr>
        <w:t xml:space="preserve"> the new dut</w:t>
      </w:r>
      <w:r w:rsidR="001C6A50">
        <w:rPr>
          <w:lang w:val="en-GB"/>
        </w:rPr>
        <w:t>ies</w:t>
      </w:r>
      <w:r w:rsidR="0055094E">
        <w:rPr>
          <w:lang w:val="en-GB"/>
        </w:rPr>
        <w:t>-collection</w:t>
      </w:r>
      <w:r>
        <w:rPr>
          <w:lang w:val="en-GB"/>
        </w:rPr>
        <w:t xml:space="preserve"> information systems for the amount of 21,516,</w:t>
      </w:r>
      <w:r w:rsidRPr="0025123E">
        <w:rPr>
          <w:lang w:val="en-GB"/>
        </w:rPr>
        <w:t xml:space="preserve">000 </w:t>
      </w:r>
      <w:r>
        <w:rPr>
          <w:lang w:val="en-GB"/>
        </w:rPr>
        <w:t xml:space="preserve">euros. </w:t>
      </w:r>
      <w:r w:rsidR="00EB4692">
        <w:rPr>
          <w:lang w:val="en-GB"/>
        </w:rPr>
        <w:t>Later on i</w:t>
      </w:r>
      <w:r>
        <w:rPr>
          <w:lang w:val="en-GB"/>
        </w:rPr>
        <w:t xml:space="preserve">t had signed </w:t>
      </w:r>
      <w:r w:rsidR="00F76D85">
        <w:rPr>
          <w:lang w:val="en-GB"/>
        </w:rPr>
        <w:t>a few</w:t>
      </w:r>
      <w:r>
        <w:rPr>
          <w:lang w:val="en-GB"/>
        </w:rPr>
        <w:t xml:space="preserve"> annexes to the original contract in the total amount of 1,919,</w:t>
      </w:r>
      <w:r w:rsidRPr="0025123E">
        <w:rPr>
          <w:lang w:val="en-GB"/>
        </w:rPr>
        <w:t xml:space="preserve">601 </w:t>
      </w:r>
      <w:r>
        <w:rPr>
          <w:lang w:val="en-GB"/>
        </w:rPr>
        <w:t>euros or 76.5 percent of the original contract value. Additionally in 2012 and 2013 the tax authority had contracted 3,168,</w:t>
      </w:r>
      <w:r w:rsidRPr="0025123E">
        <w:rPr>
          <w:lang w:val="en-GB"/>
        </w:rPr>
        <w:t>943</w:t>
      </w:r>
      <w:r>
        <w:rPr>
          <w:lang w:val="en-GB"/>
        </w:rPr>
        <w:t xml:space="preserve"> euros worth of maintenance and development services from </w:t>
      </w:r>
      <w:r w:rsidR="00207426">
        <w:rPr>
          <w:lang w:val="en-GB"/>
        </w:rPr>
        <w:t xml:space="preserve">one other </w:t>
      </w:r>
      <w:r>
        <w:rPr>
          <w:lang w:val="en-GB"/>
        </w:rPr>
        <w:t>contractor and had paid out 1,</w:t>
      </w:r>
      <w:r w:rsidRPr="0025123E">
        <w:rPr>
          <w:lang w:val="en-GB"/>
        </w:rPr>
        <w:t>2</w:t>
      </w:r>
      <w:r>
        <w:rPr>
          <w:lang w:val="en-GB"/>
        </w:rPr>
        <w:t>06,</w:t>
      </w:r>
      <w:r w:rsidRPr="0025123E">
        <w:rPr>
          <w:lang w:val="en-GB"/>
        </w:rPr>
        <w:t>617 euro</w:t>
      </w:r>
      <w:r>
        <w:rPr>
          <w:lang w:val="en-GB"/>
        </w:rPr>
        <w:t>s</w:t>
      </w:r>
      <w:r w:rsidRPr="0025123E">
        <w:rPr>
          <w:lang w:val="en-GB"/>
        </w:rPr>
        <w:t xml:space="preserve"> </w:t>
      </w:r>
      <w:r>
        <w:rPr>
          <w:lang w:val="en-GB"/>
        </w:rPr>
        <w:t>or 38.</w:t>
      </w:r>
      <w:r w:rsidRPr="0025123E">
        <w:rPr>
          <w:lang w:val="en-GB"/>
        </w:rPr>
        <w:t>1</w:t>
      </w:r>
      <w:r>
        <w:rPr>
          <w:lang w:val="en-GB"/>
        </w:rPr>
        <w:t xml:space="preserve"> of the </w:t>
      </w:r>
      <w:r w:rsidR="00C56B27">
        <w:rPr>
          <w:lang w:val="en-GB"/>
        </w:rPr>
        <w:t>initial project</w:t>
      </w:r>
      <w:r>
        <w:rPr>
          <w:lang w:val="en-GB"/>
        </w:rPr>
        <w:t xml:space="preserve"> value by the </w:t>
      </w:r>
      <w:r w:rsidRPr="0025123E">
        <w:rPr>
          <w:lang w:val="en-GB"/>
        </w:rPr>
        <w:t>31</w:t>
      </w:r>
      <w:r>
        <w:rPr>
          <w:lang w:val="en-GB"/>
        </w:rPr>
        <w:t>st</w:t>
      </w:r>
      <w:r w:rsidRPr="0025123E">
        <w:rPr>
          <w:lang w:val="en-GB"/>
        </w:rPr>
        <w:t xml:space="preserve"> </w:t>
      </w:r>
      <w:r>
        <w:rPr>
          <w:lang w:val="en-GB"/>
        </w:rPr>
        <w:t>of December</w:t>
      </w:r>
      <w:r w:rsidRPr="0025123E">
        <w:rPr>
          <w:lang w:val="en-GB"/>
        </w:rPr>
        <w:t xml:space="preserve"> 2013</w:t>
      </w:r>
      <w:r>
        <w:rPr>
          <w:lang w:val="en-GB"/>
        </w:rPr>
        <w:t>.</w:t>
      </w:r>
      <w:r w:rsidRPr="0025123E">
        <w:rPr>
          <w:lang w:val="en-GB"/>
        </w:rPr>
        <w:t xml:space="preserve"> </w:t>
      </w:r>
    </w:p>
    <w:p w:rsidR="00721A5D" w:rsidRDefault="00721A5D" w:rsidP="00721A5D">
      <w:pPr>
        <w:pStyle w:val="RStekst"/>
        <w:rPr>
          <w:lang w:val="en-GB"/>
        </w:rPr>
      </w:pPr>
    </w:p>
    <w:p w:rsidR="00721A5D" w:rsidRDefault="00721A5D" w:rsidP="00721A5D">
      <w:pPr>
        <w:pStyle w:val="RStekst"/>
        <w:rPr>
          <w:lang w:val="en-GB"/>
        </w:rPr>
      </w:pPr>
      <w:r>
        <w:rPr>
          <w:lang w:val="en-GB"/>
        </w:rPr>
        <w:t>The Tax Authority had finished the first of the three planned phases of the dut</w:t>
      </w:r>
      <w:r w:rsidR="00704DF3">
        <w:rPr>
          <w:lang w:val="en-GB"/>
        </w:rPr>
        <w:t>ies</w:t>
      </w:r>
      <w:r w:rsidR="00483266">
        <w:rPr>
          <w:lang w:val="en-GB"/>
        </w:rPr>
        <w:t xml:space="preserve"> </w:t>
      </w:r>
      <w:r w:rsidR="00057A29">
        <w:rPr>
          <w:lang w:val="en-GB"/>
        </w:rPr>
        <w:t>collection</w:t>
      </w:r>
      <w:r>
        <w:rPr>
          <w:lang w:val="en-GB"/>
        </w:rPr>
        <w:t xml:space="preserve"> information system modernisation, including information system support for the value added tax collection, central tax accounting, taxpayer relationship management</w:t>
      </w:r>
      <w:r w:rsidR="006F3D3E">
        <w:rPr>
          <w:lang w:val="en-GB"/>
        </w:rPr>
        <w:t xml:space="preserve"> and </w:t>
      </w:r>
      <w:r>
        <w:rPr>
          <w:lang w:val="en-GB"/>
        </w:rPr>
        <w:t>management</w:t>
      </w:r>
      <w:r w:rsidR="006F3D3E">
        <w:rPr>
          <w:lang w:val="en-GB"/>
        </w:rPr>
        <w:t xml:space="preserve"> </w:t>
      </w:r>
      <w:r>
        <w:rPr>
          <w:lang w:val="en-GB"/>
        </w:rPr>
        <w:t>of taxation related infringements</w:t>
      </w:r>
      <w:r w:rsidR="00227C38">
        <w:rPr>
          <w:lang w:val="en-GB"/>
        </w:rPr>
        <w:t xml:space="preserve"> (</w:t>
      </w:r>
      <w:r>
        <w:rPr>
          <w:lang w:val="en-GB"/>
        </w:rPr>
        <w:t>penalties and the dunning</w:t>
      </w:r>
      <w:r w:rsidR="00227C38">
        <w:rPr>
          <w:lang w:val="en-GB"/>
        </w:rPr>
        <w:t>,</w:t>
      </w:r>
      <w:r>
        <w:rPr>
          <w:lang w:val="en-GB"/>
        </w:rPr>
        <w:t xml:space="preserve"> </w:t>
      </w:r>
      <w:r w:rsidR="00704DF3">
        <w:rPr>
          <w:lang w:val="en-GB"/>
        </w:rPr>
        <w:t xml:space="preserve">duties’ </w:t>
      </w:r>
      <w:r w:rsidR="00606DAF">
        <w:rPr>
          <w:lang w:val="en-GB"/>
        </w:rPr>
        <w:t xml:space="preserve">collection </w:t>
      </w:r>
      <w:r>
        <w:rPr>
          <w:lang w:val="en-GB"/>
        </w:rPr>
        <w:t>enforcement management</w:t>
      </w:r>
      <w:r w:rsidR="00227C38">
        <w:rPr>
          <w:lang w:val="en-GB"/>
        </w:rPr>
        <w:t>)</w:t>
      </w:r>
      <w:r>
        <w:rPr>
          <w:lang w:val="en-GB"/>
        </w:rPr>
        <w:t xml:space="preserve">. Additionally the Tax Authority had developed information system support for a newly introduced tax on </w:t>
      </w:r>
      <w:r w:rsidR="00704DF3">
        <w:rPr>
          <w:lang w:val="en-GB"/>
        </w:rPr>
        <w:t xml:space="preserve">high-value </w:t>
      </w:r>
      <w:r>
        <w:rPr>
          <w:lang w:val="en-GB"/>
        </w:rPr>
        <w:t xml:space="preserve">real-estate and </w:t>
      </w:r>
      <w:r w:rsidR="00C55E8A">
        <w:rPr>
          <w:lang w:val="en-GB"/>
        </w:rPr>
        <w:t>made prepa</w:t>
      </w:r>
      <w:r>
        <w:rPr>
          <w:lang w:val="en-GB"/>
        </w:rPr>
        <w:t>r</w:t>
      </w:r>
      <w:r w:rsidR="00C55E8A">
        <w:rPr>
          <w:lang w:val="en-GB"/>
        </w:rPr>
        <w:t>ations</w:t>
      </w:r>
      <w:r>
        <w:rPr>
          <w:lang w:val="en-GB"/>
        </w:rPr>
        <w:t xml:space="preserve"> for future support of a planned general real-estate tax, neither of which the </w:t>
      </w:r>
      <w:r w:rsidR="00D12CFD">
        <w:rPr>
          <w:lang w:val="en-GB"/>
        </w:rPr>
        <w:t>T</w:t>
      </w:r>
      <w:r>
        <w:rPr>
          <w:lang w:val="en-GB"/>
        </w:rPr>
        <w:t xml:space="preserve">ax </w:t>
      </w:r>
      <w:r w:rsidR="00D12CFD">
        <w:rPr>
          <w:lang w:val="en-GB"/>
        </w:rPr>
        <w:t>A</w:t>
      </w:r>
      <w:r>
        <w:rPr>
          <w:lang w:val="en-GB"/>
        </w:rPr>
        <w:t xml:space="preserve">uthority could have had foreseen or planned for. The Tax Authority had planned to finish the modernisation of information support for collection of other </w:t>
      </w:r>
      <w:r w:rsidR="00704DF3">
        <w:rPr>
          <w:lang w:val="en-GB"/>
        </w:rPr>
        <w:t xml:space="preserve">types of </w:t>
      </w:r>
      <w:r>
        <w:rPr>
          <w:lang w:val="en-GB"/>
        </w:rPr>
        <w:t>duties and for tax inspection by the end of 2013, but it had suspended the project in May 2012. By the end of the audited period, the Tax Authority had neither a formalised plan nor a cost estimat</w:t>
      </w:r>
      <w:r w:rsidR="00D12CFD">
        <w:rPr>
          <w:lang w:val="en-GB"/>
        </w:rPr>
        <w:t>e</w:t>
      </w:r>
      <w:r>
        <w:rPr>
          <w:lang w:val="en-GB"/>
        </w:rPr>
        <w:t xml:space="preserve"> for </w:t>
      </w:r>
      <w:r w:rsidR="005C42F5">
        <w:rPr>
          <w:lang w:val="en-GB"/>
        </w:rPr>
        <w:t>complet</w:t>
      </w:r>
      <w:r>
        <w:rPr>
          <w:lang w:val="en-GB"/>
        </w:rPr>
        <w:t>ing the project of modernising the dut</w:t>
      </w:r>
      <w:r w:rsidR="00D10F8B">
        <w:rPr>
          <w:lang w:val="en-GB"/>
        </w:rPr>
        <w:t>ies collection</w:t>
      </w:r>
      <w:r>
        <w:rPr>
          <w:lang w:val="en-GB"/>
        </w:rPr>
        <w:t xml:space="preserve"> information system, despite its enormous importance to the revenues of</w:t>
      </w:r>
      <w:r w:rsidR="00BB1121">
        <w:rPr>
          <w:lang w:val="en-GB"/>
        </w:rPr>
        <w:t xml:space="preserve"> the</w:t>
      </w:r>
      <w:r>
        <w:rPr>
          <w:lang w:val="en-GB"/>
        </w:rPr>
        <w:t xml:space="preserve"> duties recipients.</w:t>
      </w:r>
    </w:p>
    <w:p w:rsidR="00721A5D" w:rsidRDefault="00721A5D" w:rsidP="00721A5D">
      <w:pPr>
        <w:pStyle w:val="RStekst"/>
        <w:rPr>
          <w:lang w:val="en-GB"/>
        </w:rPr>
      </w:pPr>
    </w:p>
    <w:p w:rsidR="00721A5D" w:rsidRDefault="00721A5D" w:rsidP="00721A5D">
      <w:pPr>
        <w:pStyle w:val="RStekst"/>
        <w:rPr>
          <w:lang w:val="en-GB"/>
        </w:rPr>
      </w:pPr>
      <w:r>
        <w:rPr>
          <w:lang w:val="en-GB"/>
        </w:rPr>
        <w:lastRenderedPageBreak/>
        <w:t xml:space="preserve">The </w:t>
      </w:r>
      <w:r w:rsidR="00A855DD">
        <w:rPr>
          <w:lang w:val="en-GB"/>
        </w:rPr>
        <w:t>initial</w:t>
      </w:r>
      <w:r w:rsidR="00A855DD" w:rsidDel="006A415C">
        <w:rPr>
          <w:lang w:val="en-GB"/>
        </w:rPr>
        <w:t xml:space="preserve"> </w:t>
      </w:r>
      <w:r>
        <w:rPr>
          <w:lang w:val="en-GB"/>
        </w:rPr>
        <w:t xml:space="preserve">documentation </w:t>
      </w:r>
      <w:r w:rsidR="006A415C">
        <w:rPr>
          <w:lang w:val="en-GB"/>
        </w:rPr>
        <w:t xml:space="preserve">for public procurement </w:t>
      </w:r>
      <w:r>
        <w:rPr>
          <w:lang w:val="en-GB"/>
        </w:rPr>
        <w:t xml:space="preserve">had contained several functionality requirements, which had not been implemented or were implemented but not in use. On the other hand even before the first phase of the project was finished and the initial version of the duty information system was ready for </w:t>
      </w:r>
      <w:r w:rsidR="000538F4">
        <w:rPr>
          <w:lang w:val="en-GB"/>
        </w:rPr>
        <w:t>operation</w:t>
      </w:r>
      <w:r>
        <w:rPr>
          <w:lang w:val="en-GB"/>
        </w:rPr>
        <w:t xml:space="preserve">, the Tax Authority had paid for several licences and additional functionalities it had not originally planned. Some of these </w:t>
      </w:r>
      <w:r w:rsidR="000538F4">
        <w:rPr>
          <w:lang w:val="en-GB"/>
        </w:rPr>
        <w:t xml:space="preserve">additions </w:t>
      </w:r>
      <w:r>
        <w:rPr>
          <w:lang w:val="en-GB"/>
        </w:rPr>
        <w:t xml:space="preserve">were due to legislative changes that could not have been foreseen, but </w:t>
      </w:r>
      <w:r w:rsidR="00191752">
        <w:rPr>
          <w:lang w:val="en-GB"/>
        </w:rPr>
        <w:t xml:space="preserve">for </w:t>
      </w:r>
      <w:r>
        <w:rPr>
          <w:lang w:val="en-GB"/>
        </w:rPr>
        <w:t xml:space="preserve">some of them </w:t>
      </w:r>
      <w:r w:rsidR="00191752">
        <w:rPr>
          <w:lang w:val="en-GB"/>
        </w:rPr>
        <w:t xml:space="preserve">there was a risk they </w:t>
      </w:r>
      <w:r>
        <w:rPr>
          <w:lang w:val="en-GB"/>
        </w:rPr>
        <w:t xml:space="preserve">were not justified. Additional licences and functionalities, some of them implemented even before the duty information system had gone into </w:t>
      </w:r>
      <w:r w:rsidR="000538F4">
        <w:rPr>
          <w:lang w:val="en-GB"/>
        </w:rPr>
        <w:t>operation</w:t>
      </w:r>
      <w:r w:rsidR="00F42B0C">
        <w:rPr>
          <w:lang w:val="en-GB"/>
        </w:rPr>
        <w:t>,</w:t>
      </w:r>
      <w:r>
        <w:rPr>
          <w:lang w:val="en-GB"/>
        </w:rPr>
        <w:t xml:space="preserve"> had contributed to the project cost</w:t>
      </w:r>
      <w:r w:rsidR="00D42686">
        <w:rPr>
          <w:lang w:val="en-GB"/>
        </w:rPr>
        <w:t>s</w:t>
      </w:r>
      <w:r>
        <w:rPr>
          <w:lang w:val="en-GB"/>
        </w:rPr>
        <w:t xml:space="preserve"> increase. </w:t>
      </w:r>
    </w:p>
    <w:p w:rsidR="00721A5D" w:rsidRPr="0025123E" w:rsidRDefault="00721A5D" w:rsidP="00721A5D">
      <w:pPr>
        <w:pStyle w:val="RStekst"/>
        <w:rPr>
          <w:lang w:val="en-GB"/>
        </w:rPr>
      </w:pPr>
    </w:p>
    <w:p w:rsidR="00721A5D" w:rsidRDefault="00721A5D" w:rsidP="00721A5D">
      <w:pPr>
        <w:pStyle w:val="RStekst"/>
        <w:rPr>
          <w:lang w:val="en-GB"/>
        </w:rPr>
      </w:pPr>
      <w:r>
        <w:rPr>
          <w:lang w:val="en-GB"/>
        </w:rPr>
        <w:t>Suspension of the project incurs additional costs on the Tax Authority, which is now paying licence fees and maintenance for the new dut</w:t>
      </w:r>
      <w:r w:rsidR="00EF3ED9">
        <w:rPr>
          <w:lang w:val="en-GB"/>
        </w:rPr>
        <w:t>ies collection</w:t>
      </w:r>
      <w:r>
        <w:rPr>
          <w:lang w:val="en-GB"/>
        </w:rPr>
        <w:t xml:space="preserve"> information system as well as licence</w:t>
      </w:r>
      <w:r w:rsidR="00E139CF">
        <w:rPr>
          <w:lang w:val="en-GB"/>
        </w:rPr>
        <w:t xml:space="preserve"> fees</w:t>
      </w:r>
      <w:r>
        <w:rPr>
          <w:lang w:val="en-GB"/>
        </w:rPr>
        <w:t>, maintenance and even additional development of existing information solutions, which it planned to abolish. The Tax Authority must rely on technologically inferior information solutions, deficiencies of which were an important reason for the project of modernization.</w:t>
      </w:r>
    </w:p>
    <w:p w:rsidR="00721A5D" w:rsidRDefault="00721A5D" w:rsidP="00721A5D">
      <w:pPr>
        <w:pStyle w:val="RStekst"/>
        <w:rPr>
          <w:lang w:val="en-GB"/>
        </w:rPr>
      </w:pPr>
    </w:p>
    <w:p w:rsidR="00721A5D" w:rsidRPr="0025123E" w:rsidRDefault="00721A5D" w:rsidP="00721A5D">
      <w:pPr>
        <w:pStyle w:val="RStekst"/>
        <w:rPr>
          <w:lang w:val="en-GB"/>
        </w:rPr>
      </w:pPr>
      <w:r>
        <w:rPr>
          <w:lang w:val="en-GB"/>
        </w:rPr>
        <w:t xml:space="preserve">The Tax Authority has spent </w:t>
      </w:r>
      <w:r w:rsidR="00432A0E">
        <w:rPr>
          <w:lang w:val="en-GB"/>
        </w:rPr>
        <w:t xml:space="preserve">all resources planned for </w:t>
      </w:r>
      <w:r>
        <w:rPr>
          <w:lang w:val="en-GB"/>
        </w:rPr>
        <w:t>contracted maintenance services for</w:t>
      </w:r>
      <w:r w:rsidR="00432A0E">
        <w:rPr>
          <w:lang w:val="en-GB"/>
        </w:rPr>
        <w:t xml:space="preserve"> paying </w:t>
      </w:r>
      <w:r>
        <w:rPr>
          <w:lang w:val="en-GB"/>
        </w:rPr>
        <w:t xml:space="preserve">licence fees, while </w:t>
      </w:r>
      <w:r w:rsidR="00B5403B">
        <w:rPr>
          <w:lang w:val="en-GB"/>
        </w:rPr>
        <w:t>the actual</w:t>
      </w:r>
      <w:r>
        <w:rPr>
          <w:lang w:val="en-GB"/>
        </w:rPr>
        <w:t xml:space="preserve"> maintenance services were paid from development services f</w:t>
      </w:r>
      <w:r w:rsidR="00CB773A">
        <w:rPr>
          <w:lang w:val="en-GB"/>
        </w:rPr>
        <w:t>unds</w:t>
      </w:r>
      <w:r>
        <w:rPr>
          <w:lang w:val="en-GB"/>
        </w:rPr>
        <w:t xml:space="preserve">. </w:t>
      </w:r>
    </w:p>
    <w:p w:rsidR="00721A5D" w:rsidRPr="0025123E" w:rsidRDefault="00721A5D" w:rsidP="00721A5D">
      <w:pPr>
        <w:pStyle w:val="RStekst"/>
        <w:rPr>
          <w:lang w:val="en-GB"/>
        </w:rPr>
      </w:pPr>
    </w:p>
    <w:p w:rsidR="00721A5D" w:rsidRDefault="00FD65AA" w:rsidP="00721A5D">
      <w:pPr>
        <w:pStyle w:val="RStekst"/>
        <w:rPr>
          <w:lang w:val="en-GB"/>
        </w:rPr>
      </w:pPr>
      <w:r>
        <w:rPr>
          <w:lang w:val="en-GB"/>
        </w:rPr>
        <w:t xml:space="preserve">The adoption </w:t>
      </w:r>
      <w:r w:rsidR="00721A5D">
        <w:rPr>
          <w:lang w:val="en-GB"/>
        </w:rPr>
        <w:t>of central</w:t>
      </w:r>
      <w:r w:rsidR="00207426">
        <w:rPr>
          <w:lang w:val="en-GB"/>
        </w:rPr>
        <w:t>ised</w:t>
      </w:r>
      <w:r w:rsidR="00721A5D">
        <w:rPr>
          <w:lang w:val="en-GB"/>
        </w:rPr>
        <w:t xml:space="preserve"> </w:t>
      </w:r>
      <w:r w:rsidR="005C0B19">
        <w:rPr>
          <w:lang w:val="en-GB"/>
        </w:rPr>
        <w:t>dut</w:t>
      </w:r>
      <w:r w:rsidR="00207426">
        <w:rPr>
          <w:lang w:val="en-GB"/>
        </w:rPr>
        <w:t xml:space="preserve">ies </w:t>
      </w:r>
      <w:r w:rsidR="00721A5D">
        <w:rPr>
          <w:lang w:val="en-GB"/>
        </w:rPr>
        <w:t>accounting had enabled the project of decreasing Tax Authority’s more than 3,000 duty sub-accounts. Before the 1</w:t>
      </w:r>
      <w:r w:rsidR="00721A5D" w:rsidRPr="00F038E9">
        <w:rPr>
          <w:vertAlign w:val="superscript"/>
          <w:lang w:val="en-GB"/>
        </w:rPr>
        <w:t>st</w:t>
      </w:r>
      <w:r w:rsidR="00721A5D">
        <w:rPr>
          <w:lang w:val="en-GB"/>
        </w:rPr>
        <w:t xml:space="preserve"> of October 2011 taxpayers had to pay each type of duty into a special duty sub-account, which caused additional administrative burdens and costs. With the implementation of the new information system, the Tax Authority replaced more than 3,000 duty sub-accounts with just </w:t>
      </w:r>
      <w:r w:rsidR="00FD304A">
        <w:rPr>
          <w:lang w:val="en-GB"/>
        </w:rPr>
        <w:t xml:space="preserve">three </w:t>
      </w:r>
      <w:r w:rsidR="00721A5D">
        <w:rPr>
          <w:lang w:val="en-GB"/>
        </w:rPr>
        <w:t xml:space="preserve">accounts (one for </w:t>
      </w:r>
      <w:r w:rsidR="00721A5D" w:rsidRPr="00D13E64">
        <w:rPr>
          <w:lang w:val="en-GB"/>
        </w:rPr>
        <w:t xml:space="preserve">state budget, the Health Insurance Institute of Slovenia the Institute for Pension and Disability Insurance of Slovenia </w:t>
      </w:r>
      <w:r w:rsidR="00721A5D">
        <w:rPr>
          <w:lang w:val="en-GB"/>
        </w:rPr>
        <w:t>each) and 210 municipal</w:t>
      </w:r>
      <w:r w:rsidR="00FD304A">
        <w:rPr>
          <w:lang w:val="en-GB"/>
        </w:rPr>
        <w:t xml:space="preserve"> </w:t>
      </w:r>
      <w:r w:rsidR="00721A5D">
        <w:rPr>
          <w:lang w:val="en-GB"/>
        </w:rPr>
        <w:t>sub-accounts. Due to limitations of the previous information solutions the Tax Authority could not test the behaviour of the information system in these new circumstances. The change caused errors in operations of the new information system, resulting in significant discrepancies</w:t>
      </w:r>
      <w:r w:rsidR="00584893">
        <w:rPr>
          <w:lang w:val="en-GB"/>
        </w:rPr>
        <w:t xml:space="preserve"> of</w:t>
      </w:r>
      <w:r w:rsidR="00721A5D">
        <w:rPr>
          <w:lang w:val="en-GB"/>
        </w:rPr>
        <w:t xml:space="preserve"> the </w:t>
      </w:r>
      <w:r w:rsidR="00584893">
        <w:rPr>
          <w:lang w:val="en-GB"/>
        </w:rPr>
        <w:t xml:space="preserve">data on </w:t>
      </w:r>
      <w:r w:rsidR="00721A5D">
        <w:rPr>
          <w:lang w:val="en-GB"/>
        </w:rPr>
        <w:t xml:space="preserve">recipients’ revenue </w:t>
      </w:r>
      <w:r w:rsidR="00584893">
        <w:rPr>
          <w:lang w:val="en-GB"/>
        </w:rPr>
        <w:t>between</w:t>
      </w:r>
      <w:r w:rsidR="00584893" w:rsidDel="00584893">
        <w:rPr>
          <w:lang w:val="en-GB"/>
        </w:rPr>
        <w:t xml:space="preserve"> </w:t>
      </w:r>
      <w:r w:rsidR="00721A5D">
        <w:rPr>
          <w:lang w:val="en-GB"/>
        </w:rPr>
        <w:t xml:space="preserve">the Tax Authority and the Public Payment Administration of the Republic of Slovenia. Revenues of </w:t>
      </w:r>
      <w:r w:rsidR="00BF655C">
        <w:rPr>
          <w:lang w:val="en-GB"/>
        </w:rPr>
        <w:t>individual</w:t>
      </w:r>
      <w:r w:rsidR="00721A5D">
        <w:rPr>
          <w:lang w:val="en-GB"/>
        </w:rPr>
        <w:t xml:space="preserve"> recipients for the years 2012 and 2013 were not reported correctly, requiring later compensations and reconciliations. Belated recording of accounts payable, payments, compensation, payment reversals and other errors led to discrepancies in data </w:t>
      </w:r>
      <w:r w:rsidR="00BF655C">
        <w:rPr>
          <w:lang w:val="en-GB"/>
        </w:rPr>
        <w:t xml:space="preserve">of </w:t>
      </w:r>
      <w:r w:rsidR="00721A5D">
        <w:rPr>
          <w:lang w:val="en-GB"/>
        </w:rPr>
        <w:t>the Tax Authority and numerous taxpayers. By the end of the audited period, some for these errors had not yet been full rectified.</w:t>
      </w:r>
    </w:p>
    <w:p w:rsidR="00721A5D" w:rsidRPr="0025123E" w:rsidRDefault="00721A5D" w:rsidP="00721A5D">
      <w:pPr>
        <w:pStyle w:val="RStekst"/>
        <w:rPr>
          <w:lang w:val="en-GB"/>
        </w:rPr>
      </w:pPr>
      <w:r>
        <w:rPr>
          <w:lang w:val="en-GB"/>
        </w:rPr>
        <w:t xml:space="preserve"> </w:t>
      </w:r>
    </w:p>
    <w:p w:rsidR="00721A5D" w:rsidRDefault="00721A5D" w:rsidP="00721A5D">
      <w:pPr>
        <w:pStyle w:val="RStekst"/>
        <w:rPr>
          <w:lang w:val="en-GB"/>
        </w:rPr>
      </w:pPr>
      <w:r>
        <w:rPr>
          <w:lang w:val="en-GB"/>
        </w:rPr>
        <w:t>The Tax Authority had not</w:t>
      </w:r>
      <w:r w:rsidR="00717B2C">
        <w:rPr>
          <w:lang w:val="en-GB"/>
        </w:rPr>
        <w:t xml:space="preserve"> maintained adequate</w:t>
      </w:r>
      <w:r>
        <w:rPr>
          <w:lang w:val="en-GB"/>
        </w:rPr>
        <w:t xml:space="preserve"> supervis</w:t>
      </w:r>
      <w:r w:rsidR="00717B2C">
        <w:rPr>
          <w:lang w:val="en-GB"/>
        </w:rPr>
        <w:t xml:space="preserve">ion over </w:t>
      </w:r>
      <w:r>
        <w:rPr>
          <w:lang w:val="en-GB"/>
        </w:rPr>
        <w:t xml:space="preserve">the contractor for the modernization of the duty information system. Although project experts’ references were crucial for the selection of this particular contractor, some of these experts had not </w:t>
      </w:r>
      <w:r w:rsidR="00717B2C">
        <w:rPr>
          <w:lang w:val="en-GB"/>
        </w:rPr>
        <w:t xml:space="preserve">been </w:t>
      </w:r>
      <w:r>
        <w:rPr>
          <w:lang w:val="en-GB"/>
        </w:rPr>
        <w:t>participat</w:t>
      </w:r>
      <w:r w:rsidR="00717B2C">
        <w:rPr>
          <w:lang w:val="en-GB"/>
        </w:rPr>
        <w:t>ing</w:t>
      </w:r>
      <w:r>
        <w:rPr>
          <w:lang w:val="en-GB"/>
        </w:rPr>
        <w:t xml:space="preserve"> on the project by the end of the audited period</w:t>
      </w:r>
      <w:r w:rsidR="00717B2C">
        <w:rPr>
          <w:lang w:val="en-GB"/>
        </w:rPr>
        <w:t xml:space="preserve"> any more</w:t>
      </w:r>
      <w:r>
        <w:rPr>
          <w:lang w:val="en-GB"/>
        </w:rPr>
        <w:t xml:space="preserve">. The contractor had on the other hand hired a number of sub-contractors, whose expertise, experience, fluency in Slovenian language or understanding of the Slovenian tax environment the Tax Authority never checked. Despite the fact, that the Tax Authority was dissatisfied with several sub-contractors, it had only once requested one of their employees to be replaced. </w:t>
      </w:r>
    </w:p>
    <w:p w:rsidR="00721A5D" w:rsidRPr="0025123E" w:rsidRDefault="00721A5D" w:rsidP="00721A5D">
      <w:pPr>
        <w:pStyle w:val="RStekst"/>
        <w:rPr>
          <w:lang w:val="en-GB"/>
        </w:rPr>
      </w:pPr>
    </w:p>
    <w:p w:rsidR="00721A5D" w:rsidRPr="00491265" w:rsidRDefault="00721A5D" w:rsidP="00721A5D">
      <w:pPr>
        <w:pStyle w:val="RStekst"/>
        <w:rPr>
          <w:i/>
          <w:lang w:val="en-GB"/>
        </w:rPr>
      </w:pPr>
      <w:r w:rsidRPr="00491265">
        <w:rPr>
          <w:lang w:val="en-GB"/>
        </w:rPr>
        <w:t xml:space="preserve">The Court of Audit of the Republic of Slovenia </w:t>
      </w:r>
      <w:r w:rsidR="0022186C">
        <w:rPr>
          <w:lang w:val="en-GB"/>
        </w:rPr>
        <w:t xml:space="preserve">required from </w:t>
      </w:r>
      <w:r w:rsidRPr="00491265">
        <w:rPr>
          <w:lang w:val="en-GB"/>
        </w:rPr>
        <w:t xml:space="preserve">the </w:t>
      </w:r>
      <w:r>
        <w:rPr>
          <w:lang w:val="en-GB"/>
        </w:rPr>
        <w:t>Tax Authority</w:t>
      </w:r>
      <w:r w:rsidR="0022186C">
        <w:rPr>
          <w:lang w:val="en-GB"/>
        </w:rPr>
        <w:t xml:space="preserve"> to</w:t>
      </w:r>
      <w:r w:rsidRPr="00491265">
        <w:rPr>
          <w:lang w:val="en-GB"/>
        </w:rPr>
        <w:t xml:space="preserve"> </w:t>
      </w:r>
      <w:r w:rsidRPr="00491265">
        <w:rPr>
          <w:i/>
          <w:lang w:val="en-GB"/>
        </w:rPr>
        <w:t>implement several corrective measures</w:t>
      </w:r>
      <w:r w:rsidRPr="00491265">
        <w:rPr>
          <w:lang w:val="en-GB"/>
        </w:rPr>
        <w:t xml:space="preserve"> and provided further </w:t>
      </w:r>
      <w:r w:rsidRPr="00491265">
        <w:rPr>
          <w:i/>
          <w:lang w:val="en-GB"/>
        </w:rPr>
        <w:t xml:space="preserve">recommendations </w:t>
      </w:r>
      <w:r w:rsidRPr="00491265">
        <w:rPr>
          <w:lang w:val="en-GB"/>
        </w:rPr>
        <w:t>to improve its effectiveness</w:t>
      </w:r>
      <w:r>
        <w:rPr>
          <w:lang w:val="en-GB"/>
        </w:rPr>
        <w:t xml:space="preserve"> in project management and its internal control environment</w:t>
      </w:r>
      <w:r w:rsidRPr="00491265">
        <w:rPr>
          <w:lang w:val="en-GB"/>
        </w:rPr>
        <w:t xml:space="preserve">. </w:t>
      </w:r>
    </w:p>
    <w:p w:rsidR="006E2C23" w:rsidRPr="00DE182F" w:rsidRDefault="006E2C23" w:rsidP="00DE182F">
      <w:pPr>
        <w:pStyle w:val="RStekst"/>
        <w:rPr>
          <w:lang w:val="en-GB"/>
        </w:rPr>
      </w:pPr>
    </w:p>
    <w:p w:rsidR="00721A5D" w:rsidRPr="00DE182F" w:rsidRDefault="00721A5D" w:rsidP="00DE182F">
      <w:pPr>
        <w:pStyle w:val="RStekst"/>
        <w:rPr>
          <w:lang w:val="en-GB"/>
        </w:rPr>
      </w:pPr>
      <w:r w:rsidRPr="00DE182F">
        <w:rPr>
          <w:lang w:val="en-GB"/>
        </w:rPr>
        <w:t xml:space="preserve">Ljubljana, </w:t>
      </w:r>
      <w:r>
        <w:rPr>
          <w:lang w:val="en-GB"/>
        </w:rPr>
        <w:t>31</w:t>
      </w:r>
      <w:r w:rsidRPr="00DE182F">
        <w:rPr>
          <w:lang w:val="en-GB"/>
        </w:rPr>
        <w:t xml:space="preserve"> </w:t>
      </w:r>
      <w:r>
        <w:rPr>
          <w:lang w:val="en-GB"/>
        </w:rPr>
        <w:t>July</w:t>
      </w:r>
      <w:r w:rsidRPr="00DE182F">
        <w:rPr>
          <w:lang w:val="en-GB"/>
        </w:rPr>
        <w:t xml:space="preserve"> 201</w:t>
      </w:r>
      <w:r>
        <w:rPr>
          <w:lang w:val="en-GB"/>
        </w:rPr>
        <w:t>4</w:t>
      </w:r>
    </w:p>
    <w:sectPr w:rsidR="00721A5D" w:rsidRPr="00DE182F" w:rsidSect="00F06861">
      <w:footerReference w:type="default" r:id="rId8"/>
      <w:headerReference w:type="first" r:id="rId9"/>
      <w:footerReference w:type="first" r:id="rId10"/>
      <w:type w:val="continuous"/>
      <w:pgSz w:w="11907" w:h="16840" w:code="9"/>
      <w:pgMar w:top="1985" w:right="1418" w:bottom="1418" w:left="1418" w:header="709"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DC6" w:rsidRDefault="00600DC6">
      <w:r>
        <w:separator/>
      </w:r>
    </w:p>
  </w:endnote>
  <w:endnote w:type="continuationSeparator" w:id="0">
    <w:p w:rsidR="00600DC6" w:rsidRDefault="00600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2C5DCD">
    <w:pPr>
      <w:jc w:val="center"/>
    </w:pPr>
    <w:r>
      <w:fldChar w:fldCharType="begin"/>
    </w:r>
    <w:r>
      <w:instrText xml:space="preserve"> PAGE </w:instrText>
    </w:r>
    <w:r>
      <w:fldChar w:fldCharType="separate"/>
    </w:r>
    <w:r w:rsidR="002D195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Pr="00E74BD3" w:rsidRDefault="00F06861" w:rsidP="00E74BD3">
    <w:pPr>
      <w:pStyle w:val="Noga"/>
    </w:pPr>
    <w:r>
      <w:rPr>
        <w:noProof/>
        <w:lang w:eastAsia="sl-SI"/>
      </w:rPr>
      <w:drawing>
        <wp:anchor distT="0" distB="0" distL="114300" distR="114300" simplePos="0" relativeHeight="251663360" behindDoc="0" locked="1" layoutInCell="1" allowOverlap="1">
          <wp:simplePos x="0" y="0"/>
          <wp:positionH relativeFrom="page">
            <wp:posOffset>1080135</wp:posOffset>
          </wp:positionH>
          <wp:positionV relativeFrom="page">
            <wp:posOffset>9901555</wp:posOffset>
          </wp:positionV>
          <wp:extent cx="5385600" cy="504000"/>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eng-mala.png"/>
                  <pic:cNvPicPr/>
                </pic:nvPicPr>
                <pic:blipFill>
                  <a:blip r:embed="rId1">
                    <a:extLst>
                      <a:ext uri="{28A0092B-C50C-407E-A947-70E740481C1C}">
                        <a14:useLocalDpi xmlns:a14="http://schemas.microsoft.com/office/drawing/2010/main" val="0"/>
                      </a:ext>
                    </a:extLst>
                  </a:blip>
                  <a:stretch>
                    <a:fillRect/>
                  </a:stretch>
                </pic:blipFill>
                <pic:spPr>
                  <a:xfrm>
                    <a:off x="0" y="0"/>
                    <a:ext cx="5385600" cy="50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DC6" w:rsidRDefault="00600DC6">
      <w:r>
        <w:separator/>
      </w:r>
    </w:p>
  </w:footnote>
  <w:footnote w:type="continuationSeparator" w:id="0">
    <w:p w:rsidR="00600DC6" w:rsidRDefault="00600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F06861">
    <w:r>
      <w:rPr>
        <w:noProof/>
        <w:lang w:eastAsia="sl-SI"/>
      </w:rPr>
      <w:drawing>
        <wp:anchor distT="0" distB="0" distL="114300" distR="114300" simplePos="0" relativeHeight="251662336" behindDoc="0" locked="1" layoutInCell="1" allowOverlap="1" wp14:anchorId="28857193" wp14:editId="2262CA34">
          <wp:simplePos x="0" y="0"/>
          <wp:positionH relativeFrom="page">
            <wp:posOffset>902335</wp:posOffset>
          </wp:positionH>
          <wp:positionV relativeFrom="page">
            <wp:posOffset>612140</wp:posOffset>
          </wp:positionV>
          <wp:extent cx="1965600" cy="3240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RS-logo-ENG-CB-mal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56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1"/>
  </w:num>
  <w:num w:numId="22">
    <w:abstractNumId w:val="0"/>
  </w:num>
  <w:num w:numId="23">
    <w:abstractNumId w:val="2"/>
  </w:num>
  <w:num w:numId="24">
    <w:abstractNumId w:val="3"/>
  </w:num>
  <w:num w:numId="25">
    <w:abstractNumId w:val="4"/>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doNotDisplayPageBoundaries/>
  <w:embedSystemFonts/>
  <w:proofState w:spelling="clean" w:grammar="clean"/>
  <w:attachedTemplate r:id="rId1"/>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trackRevisions/>
  <w:defaultTabStop w:val="720"/>
  <w:hyphenationZone w:val="425"/>
  <w:clickAndTypeStyle w:val="RStekst"/>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A5D"/>
    <w:rsid w:val="0000442C"/>
    <w:rsid w:val="000152B7"/>
    <w:rsid w:val="000538F4"/>
    <w:rsid w:val="00057A29"/>
    <w:rsid w:val="000D0202"/>
    <w:rsid w:val="0010348C"/>
    <w:rsid w:val="001346E2"/>
    <w:rsid w:val="00147227"/>
    <w:rsid w:val="00182A34"/>
    <w:rsid w:val="00191752"/>
    <w:rsid w:val="001C25E0"/>
    <w:rsid w:val="001C6A50"/>
    <w:rsid w:val="001C7653"/>
    <w:rsid w:val="001D6D03"/>
    <w:rsid w:val="001E1CED"/>
    <w:rsid w:val="001E7356"/>
    <w:rsid w:val="001E7547"/>
    <w:rsid w:val="00207426"/>
    <w:rsid w:val="0022186C"/>
    <w:rsid w:val="00227C38"/>
    <w:rsid w:val="002A1FAB"/>
    <w:rsid w:val="002C5DCD"/>
    <w:rsid w:val="002D1954"/>
    <w:rsid w:val="002D37F3"/>
    <w:rsid w:val="002D7557"/>
    <w:rsid w:val="002F2498"/>
    <w:rsid w:val="002F37A5"/>
    <w:rsid w:val="00307974"/>
    <w:rsid w:val="00321463"/>
    <w:rsid w:val="003C629E"/>
    <w:rsid w:val="00430DB9"/>
    <w:rsid w:val="00432A0E"/>
    <w:rsid w:val="0044461A"/>
    <w:rsid w:val="00471741"/>
    <w:rsid w:val="00474519"/>
    <w:rsid w:val="00480F10"/>
    <w:rsid w:val="00483266"/>
    <w:rsid w:val="004E7953"/>
    <w:rsid w:val="00520783"/>
    <w:rsid w:val="00536FFE"/>
    <w:rsid w:val="00542ABB"/>
    <w:rsid w:val="0055094E"/>
    <w:rsid w:val="005509BA"/>
    <w:rsid w:val="00584893"/>
    <w:rsid w:val="00590644"/>
    <w:rsid w:val="005C0B19"/>
    <w:rsid w:val="005C42F5"/>
    <w:rsid w:val="005F6ED6"/>
    <w:rsid w:val="00600DC6"/>
    <w:rsid w:val="00606DAF"/>
    <w:rsid w:val="0066066A"/>
    <w:rsid w:val="0066496C"/>
    <w:rsid w:val="00676178"/>
    <w:rsid w:val="006A415C"/>
    <w:rsid w:val="006E2999"/>
    <w:rsid w:val="006E2C23"/>
    <w:rsid w:val="006F3D3E"/>
    <w:rsid w:val="00704DF3"/>
    <w:rsid w:val="00717B2C"/>
    <w:rsid w:val="00721A5D"/>
    <w:rsid w:val="00742630"/>
    <w:rsid w:val="00747A3C"/>
    <w:rsid w:val="00766B8F"/>
    <w:rsid w:val="00775EDD"/>
    <w:rsid w:val="0079141A"/>
    <w:rsid w:val="007D3C29"/>
    <w:rsid w:val="007D689E"/>
    <w:rsid w:val="00801C7A"/>
    <w:rsid w:val="00823C5F"/>
    <w:rsid w:val="00824513"/>
    <w:rsid w:val="008365F3"/>
    <w:rsid w:val="0084490F"/>
    <w:rsid w:val="00850B92"/>
    <w:rsid w:val="00865D89"/>
    <w:rsid w:val="008809A5"/>
    <w:rsid w:val="008A4178"/>
    <w:rsid w:val="008C4301"/>
    <w:rsid w:val="008D0D86"/>
    <w:rsid w:val="00937CE4"/>
    <w:rsid w:val="00A22DE9"/>
    <w:rsid w:val="00A26750"/>
    <w:rsid w:val="00A3628F"/>
    <w:rsid w:val="00A62148"/>
    <w:rsid w:val="00A855DD"/>
    <w:rsid w:val="00AB03E9"/>
    <w:rsid w:val="00AC3635"/>
    <w:rsid w:val="00AC54E0"/>
    <w:rsid w:val="00AC6907"/>
    <w:rsid w:val="00AF40B9"/>
    <w:rsid w:val="00B008F8"/>
    <w:rsid w:val="00B34867"/>
    <w:rsid w:val="00B47DB0"/>
    <w:rsid w:val="00B5403B"/>
    <w:rsid w:val="00B80637"/>
    <w:rsid w:val="00B83757"/>
    <w:rsid w:val="00B9128E"/>
    <w:rsid w:val="00BB1121"/>
    <w:rsid w:val="00BD3F6B"/>
    <w:rsid w:val="00BF655C"/>
    <w:rsid w:val="00BF7C44"/>
    <w:rsid w:val="00C07C0D"/>
    <w:rsid w:val="00C55E8A"/>
    <w:rsid w:val="00C56B27"/>
    <w:rsid w:val="00C74005"/>
    <w:rsid w:val="00C97B79"/>
    <w:rsid w:val="00CB4989"/>
    <w:rsid w:val="00CB773A"/>
    <w:rsid w:val="00D07FD5"/>
    <w:rsid w:val="00D10F8B"/>
    <w:rsid w:val="00D12CFD"/>
    <w:rsid w:val="00D2498A"/>
    <w:rsid w:val="00D42686"/>
    <w:rsid w:val="00DA44DA"/>
    <w:rsid w:val="00DC17E1"/>
    <w:rsid w:val="00DE182F"/>
    <w:rsid w:val="00E00CC1"/>
    <w:rsid w:val="00E139CF"/>
    <w:rsid w:val="00E47B61"/>
    <w:rsid w:val="00E74BD3"/>
    <w:rsid w:val="00E85E54"/>
    <w:rsid w:val="00EB4692"/>
    <w:rsid w:val="00ED30C7"/>
    <w:rsid w:val="00EF3E6E"/>
    <w:rsid w:val="00EF3ED9"/>
    <w:rsid w:val="00F06861"/>
    <w:rsid w:val="00F1326D"/>
    <w:rsid w:val="00F248CB"/>
    <w:rsid w:val="00F42B0C"/>
    <w:rsid w:val="00F51C9F"/>
    <w:rsid w:val="00F558BC"/>
    <w:rsid w:val="00F6254E"/>
    <w:rsid w:val="00F76D85"/>
    <w:rsid w:val="00FA3284"/>
    <w:rsid w:val="00FB5261"/>
    <w:rsid w:val="00FD304A"/>
    <w:rsid w:val="00FD65AA"/>
    <w:rsid w:val="00FE26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321463"/>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321463"/>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321463"/>
    <w:pPr>
      <w:keepNext/>
      <w:outlineLvl w:val="1"/>
    </w:pPr>
    <w:rPr>
      <w:sz w:val="24"/>
    </w:rPr>
  </w:style>
  <w:style w:type="paragraph" w:styleId="Naslov3">
    <w:name w:val="heading 3"/>
    <w:basedOn w:val="Navaden"/>
    <w:next w:val="Navaden"/>
    <w:rsid w:val="00321463"/>
    <w:pPr>
      <w:keepNext/>
      <w:outlineLvl w:val="2"/>
    </w:pPr>
    <w:rPr>
      <w:b/>
      <w:sz w:val="28"/>
    </w:rPr>
  </w:style>
  <w:style w:type="paragraph" w:styleId="Naslov4">
    <w:name w:val="heading 4"/>
    <w:basedOn w:val="Navaden"/>
    <w:next w:val="Navaden"/>
    <w:rsid w:val="00321463"/>
    <w:pPr>
      <w:keepNext/>
      <w:widowControl w:val="0"/>
      <w:spacing w:before="120" w:after="120"/>
      <w:outlineLvl w:val="3"/>
    </w:pPr>
    <w:rPr>
      <w:b/>
    </w:rPr>
  </w:style>
  <w:style w:type="paragraph" w:styleId="Naslov5">
    <w:name w:val="heading 5"/>
    <w:basedOn w:val="Navaden"/>
    <w:next w:val="Navaden"/>
    <w:rsid w:val="00321463"/>
    <w:pPr>
      <w:keepNext/>
      <w:jc w:val="center"/>
      <w:outlineLvl w:val="4"/>
    </w:pPr>
    <w:rPr>
      <w:b/>
    </w:rPr>
  </w:style>
  <w:style w:type="paragraph" w:styleId="Naslov6">
    <w:name w:val="heading 6"/>
    <w:basedOn w:val="Navaden"/>
    <w:next w:val="Navaden"/>
    <w:rsid w:val="00321463"/>
    <w:pPr>
      <w:keepNext/>
      <w:spacing w:before="360"/>
      <w:jc w:val="center"/>
      <w:outlineLvl w:val="5"/>
    </w:pPr>
    <w:rPr>
      <w:b/>
    </w:rPr>
  </w:style>
  <w:style w:type="paragraph" w:styleId="Naslov7">
    <w:name w:val="heading 7"/>
    <w:basedOn w:val="Navaden"/>
    <w:next w:val="Navaden"/>
    <w:rsid w:val="00321463"/>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321463"/>
    <w:pPr>
      <w:keepNext/>
      <w:outlineLvl w:val="7"/>
    </w:pPr>
    <w:rPr>
      <w:i/>
      <w:color w:val="000000"/>
    </w:rPr>
  </w:style>
  <w:style w:type="paragraph" w:styleId="Naslov9">
    <w:name w:val="heading 9"/>
    <w:basedOn w:val="Navaden"/>
    <w:next w:val="Navaden"/>
    <w:rsid w:val="00321463"/>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321463"/>
    <w:pPr>
      <w:numPr>
        <w:numId w:val="0"/>
      </w:numPr>
    </w:pPr>
  </w:style>
  <w:style w:type="paragraph" w:styleId="Kazalovsebine1">
    <w:name w:val="toc 1"/>
    <w:basedOn w:val="Navaden"/>
    <w:next w:val="Navaden"/>
    <w:autoRedefine/>
    <w:rsid w:val="00321463"/>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321463"/>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321463"/>
    <w:rPr>
      <w:smallCaps w:val="0"/>
    </w:rPr>
  </w:style>
  <w:style w:type="paragraph" w:styleId="Kazalovsebine4">
    <w:name w:val="toc 4"/>
    <w:basedOn w:val="Navaden"/>
    <w:next w:val="Navaden"/>
    <w:rsid w:val="00321463"/>
    <w:pPr>
      <w:tabs>
        <w:tab w:val="left" w:pos="1134"/>
        <w:tab w:val="right" w:leader="dot" w:pos="9060"/>
      </w:tabs>
      <w:ind w:left="1134" w:hanging="850"/>
    </w:pPr>
    <w:rPr>
      <w:noProof/>
    </w:rPr>
  </w:style>
  <w:style w:type="paragraph" w:styleId="Pripombabesedilo">
    <w:name w:val="annotation text"/>
    <w:basedOn w:val="Navaden"/>
    <w:link w:val="PripombabesediloZnak"/>
    <w:semiHidden/>
    <w:rsid w:val="00321463"/>
  </w:style>
  <w:style w:type="character" w:styleId="Pripombasklic">
    <w:name w:val="annotation reference"/>
    <w:semiHidden/>
    <w:rsid w:val="00321463"/>
    <w:rPr>
      <w:rFonts w:ascii="Garamond" w:hAnsi="Garamond"/>
      <w:sz w:val="16"/>
      <w:szCs w:val="16"/>
      <w:lang w:val="sl-SI" w:eastAsia="sl-SI" w:bidi="ar-SA"/>
    </w:rPr>
  </w:style>
  <w:style w:type="paragraph" w:customStyle="1" w:styleId="RSGLAVNINASLOV">
    <w:name w:val="RS GLAVNI NASLOV"/>
    <w:basedOn w:val="Navaden"/>
    <w:next w:val="RStekst"/>
    <w:qFormat/>
    <w:rsid w:val="00321463"/>
    <w:pPr>
      <w:pageBreakBefore/>
      <w:numPr>
        <w:numId w:val="32"/>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321463"/>
    <w:pPr>
      <w:widowControl w:val="0"/>
      <w:numPr>
        <w:numId w:val="23"/>
      </w:numPr>
    </w:pPr>
    <w:rPr>
      <w:bCs/>
    </w:rPr>
  </w:style>
  <w:style w:type="paragraph" w:customStyle="1" w:styleId="RSnatevanje2">
    <w:name w:val="RS naštevanje 2"/>
    <w:basedOn w:val="RSnatevanje"/>
    <w:qFormat/>
    <w:rsid w:val="00321463"/>
    <w:pPr>
      <w:numPr>
        <w:numId w:val="25"/>
      </w:numPr>
    </w:pPr>
  </w:style>
  <w:style w:type="paragraph" w:customStyle="1" w:styleId="RSpodnaslov1">
    <w:name w:val="RS podnaslov 1"/>
    <w:basedOn w:val="Navaden"/>
    <w:next w:val="RStekst"/>
    <w:qFormat/>
    <w:rsid w:val="00321463"/>
    <w:pPr>
      <w:keepNext/>
      <w:numPr>
        <w:ilvl w:val="1"/>
        <w:numId w:val="32"/>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321463"/>
    <w:pPr>
      <w:widowControl w:val="0"/>
      <w:numPr>
        <w:ilvl w:val="2"/>
        <w:numId w:val="32"/>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321463"/>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321463"/>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321463"/>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321463"/>
    <w:pPr>
      <w:numPr>
        <w:ilvl w:val="6"/>
      </w:numPr>
      <w:spacing w:before="200"/>
    </w:pPr>
    <w:rPr>
      <w:bCs/>
      <w:szCs w:val="22"/>
    </w:rPr>
  </w:style>
  <w:style w:type="paragraph" w:customStyle="1" w:styleId="RSpodnaslov5a">
    <w:name w:val="RS podnaslov 5a"/>
    <w:basedOn w:val="RSpodnaslov5"/>
    <w:next w:val="RStekst"/>
    <w:qFormat/>
    <w:rsid w:val="00321463"/>
    <w:pPr>
      <w:numPr>
        <w:ilvl w:val="7"/>
      </w:numPr>
      <w:spacing w:before="80"/>
    </w:pPr>
  </w:style>
  <w:style w:type="paragraph" w:customStyle="1" w:styleId="RStekst">
    <w:name w:val="RS tekst"/>
    <w:link w:val="RStekstZnak"/>
    <w:qFormat/>
    <w:rsid w:val="00321463"/>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321463"/>
    <w:pPr>
      <w:widowControl w:val="0"/>
      <w:ind w:left="227" w:hanging="227"/>
    </w:pPr>
    <w:rPr>
      <w:bCs/>
      <w:sz w:val="20"/>
    </w:rPr>
  </w:style>
  <w:style w:type="character" w:styleId="Sprotnaopomba-sklic">
    <w:name w:val="footnote reference"/>
    <w:qFormat/>
    <w:rsid w:val="00321463"/>
    <w:rPr>
      <w:rFonts w:ascii="Garamond" w:hAnsi="Garamond"/>
      <w:sz w:val="20"/>
      <w:vertAlign w:val="superscript"/>
      <w:lang w:val="sl-SI" w:eastAsia="sl-SI" w:bidi="ar-SA"/>
    </w:rPr>
  </w:style>
  <w:style w:type="character" w:styleId="tevilkastrani">
    <w:name w:val="page number"/>
    <w:rsid w:val="00321463"/>
    <w:rPr>
      <w:rFonts w:ascii="Garamond" w:hAnsi="Garamond"/>
      <w:sz w:val="20"/>
      <w:lang w:val="sl-SI" w:eastAsia="sl-SI" w:bidi="ar-SA"/>
    </w:rPr>
  </w:style>
  <w:style w:type="table" w:styleId="Tabelamrea">
    <w:name w:val="Table Grid"/>
    <w:basedOn w:val="Navadnatabela"/>
    <w:rsid w:val="00321463"/>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321463"/>
    <w:pPr>
      <w:widowControl w:val="0"/>
      <w:ind w:left="397" w:hanging="397"/>
    </w:pPr>
    <w:rPr>
      <w:bCs/>
      <w:sz w:val="20"/>
    </w:rPr>
  </w:style>
  <w:style w:type="paragraph" w:styleId="Telobesedila-zamik">
    <w:name w:val="Body Text Indent"/>
    <w:basedOn w:val="Navaden"/>
    <w:semiHidden/>
    <w:rsid w:val="00321463"/>
    <w:pPr>
      <w:jc w:val="center"/>
    </w:pPr>
    <w:rPr>
      <w:b/>
      <w:lang w:eastAsia="sl-SI"/>
    </w:rPr>
  </w:style>
  <w:style w:type="paragraph" w:styleId="Besedilooblaka">
    <w:name w:val="Balloon Text"/>
    <w:basedOn w:val="Navaden"/>
    <w:semiHidden/>
    <w:rsid w:val="00321463"/>
    <w:rPr>
      <w:rFonts w:ascii="Tahoma" w:hAnsi="Tahoma" w:cs="Tahoma"/>
      <w:sz w:val="16"/>
      <w:szCs w:val="16"/>
    </w:rPr>
  </w:style>
  <w:style w:type="paragraph" w:styleId="Glava">
    <w:name w:val="header"/>
    <w:basedOn w:val="Navaden"/>
    <w:semiHidden/>
    <w:rsid w:val="00321463"/>
    <w:pPr>
      <w:tabs>
        <w:tab w:val="center" w:pos="4536"/>
        <w:tab w:val="right" w:pos="9072"/>
      </w:tabs>
    </w:pPr>
  </w:style>
  <w:style w:type="character" w:styleId="Hiperpovezava">
    <w:name w:val="Hyperlink"/>
    <w:semiHidden/>
    <w:rsid w:val="00321463"/>
    <w:rPr>
      <w:rFonts w:ascii="Garamond" w:hAnsi="Garamond"/>
      <w:color w:val="auto"/>
      <w:sz w:val="22"/>
      <w:u w:val="single"/>
      <w:lang w:val="sl-SI" w:eastAsia="sl-SI" w:bidi="ar-SA"/>
    </w:rPr>
  </w:style>
  <w:style w:type="paragraph" w:styleId="Napis">
    <w:name w:val="caption"/>
    <w:basedOn w:val="RStekst"/>
    <w:next w:val="RStekst"/>
    <w:rsid w:val="00321463"/>
    <w:rPr>
      <w:bCs w:val="0"/>
    </w:rPr>
  </w:style>
  <w:style w:type="paragraph" w:styleId="Navadensplet">
    <w:name w:val="Normal (Web)"/>
    <w:basedOn w:val="Navaden"/>
    <w:semiHidden/>
    <w:rsid w:val="00321463"/>
    <w:rPr>
      <w:szCs w:val="24"/>
    </w:rPr>
  </w:style>
  <w:style w:type="paragraph" w:styleId="Noga">
    <w:name w:val="footer"/>
    <w:basedOn w:val="Navaden"/>
    <w:semiHidden/>
    <w:rsid w:val="00321463"/>
    <w:pPr>
      <w:widowControl w:val="0"/>
      <w:tabs>
        <w:tab w:val="center" w:pos="4536"/>
        <w:tab w:val="right" w:pos="9072"/>
      </w:tabs>
    </w:pPr>
    <w:rPr>
      <w:bCs/>
    </w:rPr>
  </w:style>
  <w:style w:type="paragraph" w:customStyle="1" w:styleId="PovzetekGlava">
    <w:name w:val="Povzetek Glava"/>
    <w:basedOn w:val="Navaden"/>
    <w:next w:val="Naslov2"/>
    <w:semiHidden/>
    <w:rsid w:val="00321463"/>
    <w:pPr>
      <w:widowControl w:val="0"/>
      <w:spacing w:before="0" w:after="240"/>
      <w:jc w:val="center"/>
    </w:pPr>
    <w:rPr>
      <w:bCs/>
    </w:rPr>
  </w:style>
  <w:style w:type="paragraph" w:customStyle="1" w:styleId="Preformatted">
    <w:name w:val="Preformatted"/>
    <w:basedOn w:val="Navaden"/>
    <w:semiHidden/>
    <w:rsid w:val="0032146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321463"/>
    <w:pPr>
      <w:keepNext/>
      <w:numPr>
        <w:numId w:val="21"/>
      </w:numPr>
    </w:pPr>
  </w:style>
  <w:style w:type="paragraph" w:customStyle="1" w:styleId="RS-Tabela">
    <w:name w:val="RS - Tabela"/>
    <w:basedOn w:val="RStekst"/>
    <w:next w:val="RStekst"/>
    <w:qFormat/>
    <w:rsid w:val="00321463"/>
    <w:pPr>
      <w:keepNext/>
      <w:numPr>
        <w:numId w:val="22"/>
      </w:numPr>
    </w:pPr>
  </w:style>
  <w:style w:type="paragraph" w:customStyle="1" w:styleId="RS-tabela-naslovnavrstica">
    <w:name w:val="RS - tabela - naslovna vrstica"/>
    <w:basedOn w:val="RStekst"/>
    <w:qFormat/>
    <w:rsid w:val="00321463"/>
    <w:pPr>
      <w:spacing w:line="240" w:lineRule="auto"/>
      <w:contextualSpacing w:val="0"/>
      <w:jc w:val="center"/>
    </w:pPr>
    <w:rPr>
      <w:rFonts w:cs="Tahoma"/>
      <w:b/>
      <w:szCs w:val="16"/>
    </w:rPr>
  </w:style>
  <w:style w:type="paragraph" w:customStyle="1" w:styleId="RS-tabela-odstotek">
    <w:name w:val="RS - tabela - odstotek"/>
    <w:basedOn w:val="RStekst"/>
    <w:qFormat/>
    <w:rsid w:val="00321463"/>
    <w:pPr>
      <w:contextualSpacing w:val="0"/>
      <w:jc w:val="center"/>
    </w:pPr>
    <w:rPr>
      <w:rFonts w:cs="Tahoma"/>
      <w:szCs w:val="16"/>
    </w:rPr>
  </w:style>
  <w:style w:type="paragraph" w:customStyle="1" w:styleId="RS-tabela-znesek">
    <w:name w:val="RS - tabela - znesek"/>
    <w:basedOn w:val="RStekst"/>
    <w:qFormat/>
    <w:rsid w:val="00321463"/>
    <w:pPr>
      <w:ind w:right="227"/>
      <w:contextualSpacing w:val="0"/>
      <w:jc w:val="right"/>
    </w:pPr>
    <w:rPr>
      <w:rFonts w:cs="Tahoma"/>
      <w:szCs w:val="16"/>
    </w:rPr>
  </w:style>
  <w:style w:type="paragraph" w:customStyle="1" w:styleId="RS-tabela-formula">
    <w:name w:val="RS - tabela-formula"/>
    <w:basedOn w:val="RStekst"/>
    <w:next w:val="RStekst"/>
    <w:qFormat/>
    <w:rsid w:val="00321463"/>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321463"/>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321463"/>
    <w:pPr>
      <w:numPr>
        <w:numId w:val="24"/>
      </w:numPr>
    </w:pPr>
  </w:style>
  <w:style w:type="character" w:customStyle="1" w:styleId="RSpodnaslov2Znak">
    <w:name w:val="RS podnaslov 2 Znak"/>
    <w:link w:val="RSpodnaslov2"/>
    <w:rsid w:val="00321463"/>
    <w:rPr>
      <w:rFonts w:ascii="Garamond" w:hAnsi="Garamond"/>
      <w:b/>
      <w:bCs/>
      <w:sz w:val="26"/>
      <w:szCs w:val="26"/>
    </w:rPr>
  </w:style>
  <w:style w:type="character" w:customStyle="1" w:styleId="RSpodnaslov3Znak">
    <w:name w:val="RS podnaslov 3 Znak"/>
    <w:link w:val="RSpodnaslov3"/>
    <w:rsid w:val="00321463"/>
    <w:rPr>
      <w:rFonts w:ascii="Garamond" w:hAnsi="Garamond"/>
      <w:b/>
      <w:bCs/>
      <w:sz w:val="22"/>
      <w:szCs w:val="22"/>
    </w:rPr>
  </w:style>
  <w:style w:type="character" w:customStyle="1" w:styleId="RSpodnaslov4Znak">
    <w:name w:val="RS podnaslov 4 Znak"/>
    <w:link w:val="RSpodnaslov4"/>
    <w:rsid w:val="00321463"/>
    <w:rPr>
      <w:rFonts w:ascii="Garamond" w:hAnsi="Garamond"/>
      <w:sz w:val="22"/>
    </w:rPr>
  </w:style>
  <w:style w:type="character" w:customStyle="1" w:styleId="RSpodnaslov5Znak">
    <w:name w:val="RS podnaslov 5 Znak"/>
    <w:link w:val="RSpodnaslov5"/>
    <w:rsid w:val="00321463"/>
    <w:rPr>
      <w:rFonts w:ascii="Garamond" w:hAnsi="Garamond"/>
      <w:bCs/>
      <w:sz w:val="22"/>
      <w:szCs w:val="22"/>
    </w:rPr>
  </w:style>
  <w:style w:type="paragraph" w:customStyle="1" w:styleId="RSstevdatum">
    <w:name w:val="RS stev_datum"/>
    <w:basedOn w:val="Navaden"/>
    <w:autoRedefine/>
    <w:semiHidden/>
    <w:rsid w:val="00321463"/>
    <w:pPr>
      <w:spacing w:before="0" w:after="0" w:line="240" w:lineRule="auto"/>
      <w:contextualSpacing w:val="0"/>
      <w:jc w:val="center"/>
    </w:pPr>
    <w:rPr>
      <w:sz w:val="28"/>
    </w:rPr>
  </w:style>
  <w:style w:type="character" w:customStyle="1" w:styleId="RStekstZnak">
    <w:name w:val="RS tekst Znak"/>
    <w:link w:val="RStekst"/>
    <w:rsid w:val="00321463"/>
    <w:rPr>
      <w:rFonts w:ascii="Garamond" w:hAnsi="Garamond"/>
      <w:bCs/>
      <w:sz w:val="22"/>
      <w:lang w:eastAsia="en-US"/>
    </w:rPr>
  </w:style>
  <w:style w:type="paragraph" w:styleId="Seznam">
    <w:name w:val="List"/>
    <w:basedOn w:val="Navaden"/>
    <w:rsid w:val="00321463"/>
    <w:pPr>
      <w:ind w:left="283" w:hanging="283"/>
    </w:pPr>
  </w:style>
  <w:style w:type="paragraph" w:styleId="Zadevapripombe">
    <w:name w:val="annotation subject"/>
    <w:basedOn w:val="Pripombabesedilo"/>
    <w:next w:val="Pripombabesedilo"/>
    <w:semiHidden/>
    <w:rsid w:val="00321463"/>
    <w:rPr>
      <w:b/>
      <w:bCs/>
    </w:rPr>
  </w:style>
  <w:style w:type="paragraph" w:styleId="Zgradbadokumenta">
    <w:name w:val="Document Map"/>
    <w:basedOn w:val="Navaden"/>
    <w:semiHidden/>
    <w:rsid w:val="00321463"/>
    <w:pPr>
      <w:shd w:val="clear" w:color="auto" w:fill="000080"/>
    </w:pPr>
    <w:rPr>
      <w:rFonts w:ascii="Tahoma" w:hAnsi="Tahoma" w:cs="Tahoma"/>
    </w:rPr>
  </w:style>
  <w:style w:type="character" w:customStyle="1" w:styleId="PripombabesediloZnak">
    <w:name w:val="Pripomba – besedilo Znak"/>
    <w:link w:val="Pripombabesedilo"/>
    <w:semiHidden/>
    <w:rsid w:val="00721A5D"/>
    <w:rPr>
      <w:rFonts w:ascii="Garamond" w:hAnsi="Garamond"/>
      <w:sz w:val="22"/>
      <w:lang w:eastAsia="en-US"/>
    </w:rPr>
  </w:style>
  <w:style w:type="paragraph" w:styleId="Revizija">
    <w:name w:val="Revision"/>
    <w:hidden/>
    <w:uiPriority w:val="99"/>
    <w:semiHidden/>
    <w:rsid w:val="00C55E8A"/>
    <w:rPr>
      <w:rFonts w:ascii="Garamond" w:hAnsi="Garamond"/>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321463"/>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321463"/>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321463"/>
    <w:pPr>
      <w:keepNext/>
      <w:outlineLvl w:val="1"/>
    </w:pPr>
    <w:rPr>
      <w:sz w:val="24"/>
    </w:rPr>
  </w:style>
  <w:style w:type="paragraph" w:styleId="Naslov3">
    <w:name w:val="heading 3"/>
    <w:basedOn w:val="Navaden"/>
    <w:next w:val="Navaden"/>
    <w:rsid w:val="00321463"/>
    <w:pPr>
      <w:keepNext/>
      <w:outlineLvl w:val="2"/>
    </w:pPr>
    <w:rPr>
      <w:b/>
      <w:sz w:val="28"/>
    </w:rPr>
  </w:style>
  <w:style w:type="paragraph" w:styleId="Naslov4">
    <w:name w:val="heading 4"/>
    <w:basedOn w:val="Navaden"/>
    <w:next w:val="Navaden"/>
    <w:rsid w:val="00321463"/>
    <w:pPr>
      <w:keepNext/>
      <w:widowControl w:val="0"/>
      <w:spacing w:before="120" w:after="120"/>
      <w:outlineLvl w:val="3"/>
    </w:pPr>
    <w:rPr>
      <w:b/>
    </w:rPr>
  </w:style>
  <w:style w:type="paragraph" w:styleId="Naslov5">
    <w:name w:val="heading 5"/>
    <w:basedOn w:val="Navaden"/>
    <w:next w:val="Navaden"/>
    <w:rsid w:val="00321463"/>
    <w:pPr>
      <w:keepNext/>
      <w:jc w:val="center"/>
      <w:outlineLvl w:val="4"/>
    </w:pPr>
    <w:rPr>
      <w:b/>
    </w:rPr>
  </w:style>
  <w:style w:type="paragraph" w:styleId="Naslov6">
    <w:name w:val="heading 6"/>
    <w:basedOn w:val="Navaden"/>
    <w:next w:val="Navaden"/>
    <w:rsid w:val="00321463"/>
    <w:pPr>
      <w:keepNext/>
      <w:spacing w:before="360"/>
      <w:jc w:val="center"/>
      <w:outlineLvl w:val="5"/>
    </w:pPr>
    <w:rPr>
      <w:b/>
    </w:rPr>
  </w:style>
  <w:style w:type="paragraph" w:styleId="Naslov7">
    <w:name w:val="heading 7"/>
    <w:basedOn w:val="Navaden"/>
    <w:next w:val="Navaden"/>
    <w:rsid w:val="00321463"/>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321463"/>
    <w:pPr>
      <w:keepNext/>
      <w:outlineLvl w:val="7"/>
    </w:pPr>
    <w:rPr>
      <w:i/>
      <w:color w:val="000000"/>
    </w:rPr>
  </w:style>
  <w:style w:type="paragraph" w:styleId="Naslov9">
    <w:name w:val="heading 9"/>
    <w:basedOn w:val="Navaden"/>
    <w:next w:val="Navaden"/>
    <w:rsid w:val="00321463"/>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321463"/>
    <w:pPr>
      <w:numPr>
        <w:numId w:val="0"/>
      </w:numPr>
    </w:pPr>
  </w:style>
  <w:style w:type="paragraph" w:styleId="Kazalovsebine1">
    <w:name w:val="toc 1"/>
    <w:basedOn w:val="Navaden"/>
    <w:next w:val="Navaden"/>
    <w:autoRedefine/>
    <w:rsid w:val="00321463"/>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321463"/>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321463"/>
    <w:rPr>
      <w:smallCaps w:val="0"/>
    </w:rPr>
  </w:style>
  <w:style w:type="paragraph" w:styleId="Kazalovsebine4">
    <w:name w:val="toc 4"/>
    <w:basedOn w:val="Navaden"/>
    <w:next w:val="Navaden"/>
    <w:rsid w:val="00321463"/>
    <w:pPr>
      <w:tabs>
        <w:tab w:val="left" w:pos="1134"/>
        <w:tab w:val="right" w:leader="dot" w:pos="9060"/>
      </w:tabs>
      <w:ind w:left="1134" w:hanging="850"/>
    </w:pPr>
    <w:rPr>
      <w:noProof/>
    </w:rPr>
  </w:style>
  <w:style w:type="paragraph" w:styleId="Pripombabesedilo">
    <w:name w:val="annotation text"/>
    <w:basedOn w:val="Navaden"/>
    <w:link w:val="PripombabesediloZnak"/>
    <w:semiHidden/>
    <w:rsid w:val="00321463"/>
  </w:style>
  <w:style w:type="character" w:styleId="Pripombasklic">
    <w:name w:val="annotation reference"/>
    <w:semiHidden/>
    <w:rsid w:val="00321463"/>
    <w:rPr>
      <w:rFonts w:ascii="Garamond" w:hAnsi="Garamond"/>
      <w:sz w:val="16"/>
      <w:szCs w:val="16"/>
      <w:lang w:val="sl-SI" w:eastAsia="sl-SI" w:bidi="ar-SA"/>
    </w:rPr>
  </w:style>
  <w:style w:type="paragraph" w:customStyle="1" w:styleId="RSGLAVNINASLOV">
    <w:name w:val="RS GLAVNI NASLOV"/>
    <w:basedOn w:val="Navaden"/>
    <w:next w:val="RStekst"/>
    <w:qFormat/>
    <w:rsid w:val="00321463"/>
    <w:pPr>
      <w:pageBreakBefore/>
      <w:numPr>
        <w:numId w:val="32"/>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321463"/>
    <w:pPr>
      <w:widowControl w:val="0"/>
      <w:numPr>
        <w:numId w:val="23"/>
      </w:numPr>
    </w:pPr>
    <w:rPr>
      <w:bCs/>
    </w:rPr>
  </w:style>
  <w:style w:type="paragraph" w:customStyle="1" w:styleId="RSnatevanje2">
    <w:name w:val="RS naštevanje 2"/>
    <w:basedOn w:val="RSnatevanje"/>
    <w:qFormat/>
    <w:rsid w:val="00321463"/>
    <w:pPr>
      <w:numPr>
        <w:numId w:val="25"/>
      </w:numPr>
    </w:pPr>
  </w:style>
  <w:style w:type="paragraph" w:customStyle="1" w:styleId="RSpodnaslov1">
    <w:name w:val="RS podnaslov 1"/>
    <w:basedOn w:val="Navaden"/>
    <w:next w:val="RStekst"/>
    <w:qFormat/>
    <w:rsid w:val="00321463"/>
    <w:pPr>
      <w:keepNext/>
      <w:numPr>
        <w:ilvl w:val="1"/>
        <w:numId w:val="32"/>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321463"/>
    <w:pPr>
      <w:widowControl w:val="0"/>
      <w:numPr>
        <w:ilvl w:val="2"/>
        <w:numId w:val="32"/>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321463"/>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321463"/>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321463"/>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321463"/>
    <w:pPr>
      <w:numPr>
        <w:ilvl w:val="6"/>
      </w:numPr>
      <w:spacing w:before="200"/>
    </w:pPr>
    <w:rPr>
      <w:bCs/>
      <w:szCs w:val="22"/>
    </w:rPr>
  </w:style>
  <w:style w:type="paragraph" w:customStyle="1" w:styleId="RSpodnaslov5a">
    <w:name w:val="RS podnaslov 5a"/>
    <w:basedOn w:val="RSpodnaslov5"/>
    <w:next w:val="RStekst"/>
    <w:qFormat/>
    <w:rsid w:val="00321463"/>
    <w:pPr>
      <w:numPr>
        <w:ilvl w:val="7"/>
      </w:numPr>
      <w:spacing w:before="80"/>
    </w:pPr>
  </w:style>
  <w:style w:type="paragraph" w:customStyle="1" w:styleId="RStekst">
    <w:name w:val="RS tekst"/>
    <w:link w:val="RStekstZnak"/>
    <w:qFormat/>
    <w:rsid w:val="00321463"/>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321463"/>
    <w:pPr>
      <w:widowControl w:val="0"/>
      <w:ind w:left="227" w:hanging="227"/>
    </w:pPr>
    <w:rPr>
      <w:bCs/>
      <w:sz w:val="20"/>
    </w:rPr>
  </w:style>
  <w:style w:type="character" w:styleId="Sprotnaopomba-sklic">
    <w:name w:val="footnote reference"/>
    <w:qFormat/>
    <w:rsid w:val="00321463"/>
    <w:rPr>
      <w:rFonts w:ascii="Garamond" w:hAnsi="Garamond"/>
      <w:sz w:val="20"/>
      <w:vertAlign w:val="superscript"/>
      <w:lang w:val="sl-SI" w:eastAsia="sl-SI" w:bidi="ar-SA"/>
    </w:rPr>
  </w:style>
  <w:style w:type="character" w:styleId="tevilkastrani">
    <w:name w:val="page number"/>
    <w:rsid w:val="00321463"/>
    <w:rPr>
      <w:rFonts w:ascii="Garamond" w:hAnsi="Garamond"/>
      <w:sz w:val="20"/>
      <w:lang w:val="sl-SI" w:eastAsia="sl-SI" w:bidi="ar-SA"/>
    </w:rPr>
  </w:style>
  <w:style w:type="table" w:styleId="Tabelamrea">
    <w:name w:val="Table Grid"/>
    <w:basedOn w:val="Navadnatabela"/>
    <w:rsid w:val="00321463"/>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321463"/>
    <w:pPr>
      <w:widowControl w:val="0"/>
      <w:ind w:left="397" w:hanging="397"/>
    </w:pPr>
    <w:rPr>
      <w:bCs/>
      <w:sz w:val="20"/>
    </w:rPr>
  </w:style>
  <w:style w:type="paragraph" w:styleId="Telobesedila-zamik">
    <w:name w:val="Body Text Indent"/>
    <w:basedOn w:val="Navaden"/>
    <w:semiHidden/>
    <w:rsid w:val="00321463"/>
    <w:pPr>
      <w:jc w:val="center"/>
    </w:pPr>
    <w:rPr>
      <w:b/>
      <w:lang w:eastAsia="sl-SI"/>
    </w:rPr>
  </w:style>
  <w:style w:type="paragraph" w:styleId="Besedilooblaka">
    <w:name w:val="Balloon Text"/>
    <w:basedOn w:val="Navaden"/>
    <w:semiHidden/>
    <w:rsid w:val="00321463"/>
    <w:rPr>
      <w:rFonts w:ascii="Tahoma" w:hAnsi="Tahoma" w:cs="Tahoma"/>
      <w:sz w:val="16"/>
      <w:szCs w:val="16"/>
    </w:rPr>
  </w:style>
  <w:style w:type="paragraph" w:styleId="Glava">
    <w:name w:val="header"/>
    <w:basedOn w:val="Navaden"/>
    <w:semiHidden/>
    <w:rsid w:val="00321463"/>
    <w:pPr>
      <w:tabs>
        <w:tab w:val="center" w:pos="4536"/>
        <w:tab w:val="right" w:pos="9072"/>
      </w:tabs>
    </w:pPr>
  </w:style>
  <w:style w:type="character" w:styleId="Hiperpovezava">
    <w:name w:val="Hyperlink"/>
    <w:semiHidden/>
    <w:rsid w:val="00321463"/>
    <w:rPr>
      <w:rFonts w:ascii="Garamond" w:hAnsi="Garamond"/>
      <w:color w:val="auto"/>
      <w:sz w:val="22"/>
      <w:u w:val="single"/>
      <w:lang w:val="sl-SI" w:eastAsia="sl-SI" w:bidi="ar-SA"/>
    </w:rPr>
  </w:style>
  <w:style w:type="paragraph" w:styleId="Napis">
    <w:name w:val="caption"/>
    <w:basedOn w:val="RStekst"/>
    <w:next w:val="RStekst"/>
    <w:rsid w:val="00321463"/>
    <w:rPr>
      <w:bCs w:val="0"/>
    </w:rPr>
  </w:style>
  <w:style w:type="paragraph" w:styleId="Navadensplet">
    <w:name w:val="Normal (Web)"/>
    <w:basedOn w:val="Navaden"/>
    <w:semiHidden/>
    <w:rsid w:val="00321463"/>
    <w:rPr>
      <w:szCs w:val="24"/>
    </w:rPr>
  </w:style>
  <w:style w:type="paragraph" w:styleId="Noga">
    <w:name w:val="footer"/>
    <w:basedOn w:val="Navaden"/>
    <w:semiHidden/>
    <w:rsid w:val="00321463"/>
    <w:pPr>
      <w:widowControl w:val="0"/>
      <w:tabs>
        <w:tab w:val="center" w:pos="4536"/>
        <w:tab w:val="right" w:pos="9072"/>
      </w:tabs>
    </w:pPr>
    <w:rPr>
      <w:bCs/>
    </w:rPr>
  </w:style>
  <w:style w:type="paragraph" w:customStyle="1" w:styleId="PovzetekGlava">
    <w:name w:val="Povzetek Glava"/>
    <w:basedOn w:val="Navaden"/>
    <w:next w:val="Naslov2"/>
    <w:semiHidden/>
    <w:rsid w:val="00321463"/>
    <w:pPr>
      <w:widowControl w:val="0"/>
      <w:spacing w:before="0" w:after="240"/>
      <w:jc w:val="center"/>
    </w:pPr>
    <w:rPr>
      <w:bCs/>
    </w:rPr>
  </w:style>
  <w:style w:type="paragraph" w:customStyle="1" w:styleId="Preformatted">
    <w:name w:val="Preformatted"/>
    <w:basedOn w:val="Navaden"/>
    <w:semiHidden/>
    <w:rsid w:val="0032146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321463"/>
    <w:pPr>
      <w:keepNext/>
      <w:numPr>
        <w:numId w:val="21"/>
      </w:numPr>
    </w:pPr>
  </w:style>
  <w:style w:type="paragraph" w:customStyle="1" w:styleId="RS-Tabela">
    <w:name w:val="RS - Tabela"/>
    <w:basedOn w:val="RStekst"/>
    <w:next w:val="RStekst"/>
    <w:qFormat/>
    <w:rsid w:val="00321463"/>
    <w:pPr>
      <w:keepNext/>
      <w:numPr>
        <w:numId w:val="22"/>
      </w:numPr>
    </w:pPr>
  </w:style>
  <w:style w:type="paragraph" w:customStyle="1" w:styleId="RS-tabela-naslovnavrstica">
    <w:name w:val="RS - tabela - naslovna vrstica"/>
    <w:basedOn w:val="RStekst"/>
    <w:qFormat/>
    <w:rsid w:val="00321463"/>
    <w:pPr>
      <w:spacing w:line="240" w:lineRule="auto"/>
      <w:contextualSpacing w:val="0"/>
      <w:jc w:val="center"/>
    </w:pPr>
    <w:rPr>
      <w:rFonts w:cs="Tahoma"/>
      <w:b/>
      <w:szCs w:val="16"/>
    </w:rPr>
  </w:style>
  <w:style w:type="paragraph" w:customStyle="1" w:styleId="RS-tabela-odstotek">
    <w:name w:val="RS - tabela - odstotek"/>
    <w:basedOn w:val="RStekst"/>
    <w:qFormat/>
    <w:rsid w:val="00321463"/>
    <w:pPr>
      <w:contextualSpacing w:val="0"/>
      <w:jc w:val="center"/>
    </w:pPr>
    <w:rPr>
      <w:rFonts w:cs="Tahoma"/>
      <w:szCs w:val="16"/>
    </w:rPr>
  </w:style>
  <w:style w:type="paragraph" w:customStyle="1" w:styleId="RS-tabela-znesek">
    <w:name w:val="RS - tabela - znesek"/>
    <w:basedOn w:val="RStekst"/>
    <w:qFormat/>
    <w:rsid w:val="00321463"/>
    <w:pPr>
      <w:ind w:right="227"/>
      <w:contextualSpacing w:val="0"/>
      <w:jc w:val="right"/>
    </w:pPr>
    <w:rPr>
      <w:rFonts w:cs="Tahoma"/>
      <w:szCs w:val="16"/>
    </w:rPr>
  </w:style>
  <w:style w:type="paragraph" w:customStyle="1" w:styleId="RS-tabela-formula">
    <w:name w:val="RS - tabela-formula"/>
    <w:basedOn w:val="RStekst"/>
    <w:next w:val="RStekst"/>
    <w:qFormat/>
    <w:rsid w:val="00321463"/>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321463"/>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321463"/>
    <w:pPr>
      <w:numPr>
        <w:numId w:val="24"/>
      </w:numPr>
    </w:pPr>
  </w:style>
  <w:style w:type="character" w:customStyle="1" w:styleId="RSpodnaslov2Znak">
    <w:name w:val="RS podnaslov 2 Znak"/>
    <w:link w:val="RSpodnaslov2"/>
    <w:rsid w:val="00321463"/>
    <w:rPr>
      <w:rFonts w:ascii="Garamond" w:hAnsi="Garamond"/>
      <w:b/>
      <w:bCs/>
      <w:sz w:val="26"/>
      <w:szCs w:val="26"/>
    </w:rPr>
  </w:style>
  <w:style w:type="character" w:customStyle="1" w:styleId="RSpodnaslov3Znak">
    <w:name w:val="RS podnaslov 3 Znak"/>
    <w:link w:val="RSpodnaslov3"/>
    <w:rsid w:val="00321463"/>
    <w:rPr>
      <w:rFonts w:ascii="Garamond" w:hAnsi="Garamond"/>
      <w:b/>
      <w:bCs/>
      <w:sz w:val="22"/>
      <w:szCs w:val="22"/>
    </w:rPr>
  </w:style>
  <w:style w:type="character" w:customStyle="1" w:styleId="RSpodnaslov4Znak">
    <w:name w:val="RS podnaslov 4 Znak"/>
    <w:link w:val="RSpodnaslov4"/>
    <w:rsid w:val="00321463"/>
    <w:rPr>
      <w:rFonts w:ascii="Garamond" w:hAnsi="Garamond"/>
      <w:sz w:val="22"/>
    </w:rPr>
  </w:style>
  <w:style w:type="character" w:customStyle="1" w:styleId="RSpodnaslov5Znak">
    <w:name w:val="RS podnaslov 5 Znak"/>
    <w:link w:val="RSpodnaslov5"/>
    <w:rsid w:val="00321463"/>
    <w:rPr>
      <w:rFonts w:ascii="Garamond" w:hAnsi="Garamond"/>
      <w:bCs/>
      <w:sz w:val="22"/>
      <w:szCs w:val="22"/>
    </w:rPr>
  </w:style>
  <w:style w:type="paragraph" w:customStyle="1" w:styleId="RSstevdatum">
    <w:name w:val="RS stev_datum"/>
    <w:basedOn w:val="Navaden"/>
    <w:autoRedefine/>
    <w:semiHidden/>
    <w:rsid w:val="00321463"/>
    <w:pPr>
      <w:spacing w:before="0" w:after="0" w:line="240" w:lineRule="auto"/>
      <w:contextualSpacing w:val="0"/>
      <w:jc w:val="center"/>
    </w:pPr>
    <w:rPr>
      <w:sz w:val="28"/>
    </w:rPr>
  </w:style>
  <w:style w:type="character" w:customStyle="1" w:styleId="RStekstZnak">
    <w:name w:val="RS tekst Znak"/>
    <w:link w:val="RStekst"/>
    <w:rsid w:val="00321463"/>
    <w:rPr>
      <w:rFonts w:ascii="Garamond" w:hAnsi="Garamond"/>
      <w:bCs/>
      <w:sz w:val="22"/>
      <w:lang w:eastAsia="en-US"/>
    </w:rPr>
  </w:style>
  <w:style w:type="paragraph" w:styleId="Seznam">
    <w:name w:val="List"/>
    <w:basedOn w:val="Navaden"/>
    <w:rsid w:val="00321463"/>
    <w:pPr>
      <w:ind w:left="283" w:hanging="283"/>
    </w:pPr>
  </w:style>
  <w:style w:type="paragraph" w:styleId="Zadevapripombe">
    <w:name w:val="annotation subject"/>
    <w:basedOn w:val="Pripombabesedilo"/>
    <w:next w:val="Pripombabesedilo"/>
    <w:semiHidden/>
    <w:rsid w:val="00321463"/>
    <w:rPr>
      <w:b/>
      <w:bCs/>
    </w:rPr>
  </w:style>
  <w:style w:type="paragraph" w:styleId="Zgradbadokumenta">
    <w:name w:val="Document Map"/>
    <w:basedOn w:val="Navaden"/>
    <w:semiHidden/>
    <w:rsid w:val="00321463"/>
    <w:pPr>
      <w:shd w:val="clear" w:color="auto" w:fill="000080"/>
    </w:pPr>
    <w:rPr>
      <w:rFonts w:ascii="Tahoma" w:hAnsi="Tahoma" w:cs="Tahoma"/>
    </w:rPr>
  </w:style>
  <w:style w:type="character" w:customStyle="1" w:styleId="PripombabesediloZnak">
    <w:name w:val="Pripomba – besedilo Znak"/>
    <w:link w:val="Pripombabesedilo"/>
    <w:semiHidden/>
    <w:rsid w:val="00721A5D"/>
    <w:rPr>
      <w:rFonts w:ascii="Garamond" w:hAnsi="Garamond"/>
      <w:sz w:val="22"/>
      <w:lang w:eastAsia="en-US"/>
    </w:rPr>
  </w:style>
  <w:style w:type="paragraph" w:styleId="Revizija">
    <w:name w:val="Revision"/>
    <w:hidden/>
    <w:uiPriority w:val="99"/>
    <w:semiHidden/>
    <w:rsid w:val="00C55E8A"/>
    <w:rPr>
      <w:rFonts w:ascii="Garamond" w:hAnsi="Garamond"/>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ublic\Templates\Glava01n_ENG.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Glava01n_ENG</Template>
  <TotalTime>16</TotalTime>
  <Pages>2</Pages>
  <Words>1119</Words>
  <Characters>6381</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Prazen dokument z glavo in nogo</vt:lpstr>
    </vt:vector>
  </TitlesOfParts>
  <Company/>
  <LinksUpToDate>false</LinksUpToDate>
  <CharactersWithSpaces>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Prazen dokument z glavo in nogo</dc:title>
  <dc:creator>Miroslav Kranjc</dc:creator>
  <cp:lastModifiedBy>Tina Eržen</cp:lastModifiedBy>
  <cp:revision>21</cp:revision>
  <cp:lastPrinted>2014-01-24T13:03:00Z</cp:lastPrinted>
  <dcterms:created xsi:type="dcterms:W3CDTF">2015-12-10T13:10:00Z</dcterms:created>
  <dcterms:modified xsi:type="dcterms:W3CDTF">2015-12-10T13:29:00Z</dcterms:modified>
</cp:coreProperties>
</file>