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D603A" w14:textId="77777777" w:rsidR="002C5DCD" w:rsidRDefault="002C5DCD" w:rsidP="00D2498A">
      <w:pPr>
        <w:pStyle w:val="RStekst"/>
      </w:pPr>
    </w:p>
    <w:p w14:paraId="43B15E3F" w14:textId="77777777" w:rsidR="00CD324F" w:rsidRDefault="00CD324F" w:rsidP="00D2498A">
      <w:pPr>
        <w:pStyle w:val="RStekst"/>
      </w:pPr>
    </w:p>
    <w:p w14:paraId="0679742D" w14:textId="77777777" w:rsidR="00CD324F" w:rsidRPr="00CD324F" w:rsidRDefault="00CD324F" w:rsidP="00D2498A">
      <w:pPr>
        <w:pStyle w:val="RStekst"/>
        <w:rPr>
          <w:b/>
        </w:rPr>
      </w:pPr>
      <w:r w:rsidRPr="00CD324F">
        <w:rPr>
          <w:b/>
        </w:rPr>
        <w:t xml:space="preserve">Povzetek revizijskega poročila </w:t>
      </w:r>
      <w:r w:rsidRPr="00CD324F">
        <w:rPr>
          <w:b/>
          <w:szCs w:val="22"/>
        </w:rPr>
        <w:t>R</w:t>
      </w:r>
      <w:r>
        <w:rPr>
          <w:b/>
          <w:szCs w:val="22"/>
        </w:rPr>
        <w:t>ačunovodski</w:t>
      </w:r>
      <w:r w:rsidRPr="00CD324F">
        <w:rPr>
          <w:b/>
          <w:szCs w:val="22"/>
        </w:rPr>
        <w:t xml:space="preserve"> izkaz</w:t>
      </w:r>
      <w:r>
        <w:rPr>
          <w:b/>
          <w:szCs w:val="22"/>
        </w:rPr>
        <w:t>i</w:t>
      </w:r>
      <w:r w:rsidRPr="00CD324F">
        <w:rPr>
          <w:b/>
          <w:szCs w:val="22"/>
        </w:rPr>
        <w:t xml:space="preserve"> in pravilnost</w:t>
      </w:r>
      <w:r>
        <w:rPr>
          <w:b/>
          <w:szCs w:val="22"/>
        </w:rPr>
        <w:t>i</w:t>
      </w:r>
      <w:r w:rsidRPr="00CD324F">
        <w:rPr>
          <w:b/>
          <w:szCs w:val="22"/>
        </w:rPr>
        <w:t xml:space="preserve"> poslovanja</w:t>
      </w:r>
      <w:r w:rsidRPr="00CD324F">
        <w:rPr>
          <w:b/>
          <w:i/>
          <w:szCs w:val="22"/>
        </w:rPr>
        <w:t xml:space="preserve"> </w:t>
      </w:r>
      <w:r w:rsidRPr="00CD324F">
        <w:rPr>
          <w:b/>
          <w:i/>
          <w:iCs/>
        </w:rPr>
        <w:t>Zavoda za zdravstveno zavarovanje Slovenije v letu 2012</w:t>
      </w:r>
    </w:p>
    <w:p w14:paraId="7C6A9B4A" w14:textId="77777777" w:rsidR="00CD324F" w:rsidRDefault="00CD324F" w:rsidP="00D2498A">
      <w:pPr>
        <w:pStyle w:val="RStekst"/>
      </w:pPr>
    </w:p>
    <w:p w14:paraId="20D467E3" w14:textId="77777777" w:rsidR="00CD324F" w:rsidRDefault="00CD324F" w:rsidP="00D2498A">
      <w:pPr>
        <w:pStyle w:val="RStekst"/>
      </w:pPr>
    </w:p>
    <w:p w14:paraId="0FA228A3" w14:textId="77777777" w:rsidR="00CD324F" w:rsidRPr="00EB7495" w:rsidRDefault="00CD324F" w:rsidP="00CD324F">
      <w:pPr>
        <w:pStyle w:val="RStekst"/>
        <w:rPr>
          <w:lang w:eastAsia="sl-SI"/>
        </w:rPr>
      </w:pPr>
      <w:r w:rsidRPr="00EB7495">
        <w:t xml:space="preserve">Računsko sodišče je izvedlo revizijo </w:t>
      </w:r>
      <w:r w:rsidRPr="00EB7495">
        <w:rPr>
          <w:szCs w:val="22"/>
        </w:rPr>
        <w:t>računovodskih izkazov in pravilnosti poslovanja</w:t>
      </w:r>
      <w:r w:rsidRPr="00EB7495">
        <w:rPr>
          <w:i/>
          <w:szCs w:val="22"/>
        </w:rPr>
        <w:t xml:space="preserve"> </w:t>
      </w:r>
      <w:r w:rsidRPr="00EB7495">
        <w:rPr>
          <w:i/>
          <w:iCs/>
        </w:rPr>
        <w:t>Zavoda za zdravstveno zavarovanje Slovenije</w:t>
      </w:r>
      <w:r w:rsidRPr="00EB7495">
        <w:t xml:space="preserve"> (v nadaljevanju: zavod), </w:t>
      </w:r>
      <w:r w:rsidRPr="00EB7495">
        <w:rPr>
          <w:lang w:eastAsia="sl-SI"/>
        </w:rPr>
        <w:t>ki</w:t>
      </w:r>
      <w:r w:rsidRPr="00EB7495">
        <w:rPr>
          <w:szCs w:val="22"/>
          <w:lang w:eastAsia="sl-SI"/>
        </w:rPr>
        <w:t xml:space="preserve"> je na podlagi Zakona o zdravstvenem varstvu in zdravstvenem zavarovanju nosilec in izvajalec obveznega zdravstvenega zavarovanja za območje Republike Slovenije.</w:t>
      </w:r>
    </w:p>
    <w:p w14:paraId="5AFDBF64" w14:textId="77777777" w:rsidR="00CD324F" w:rsidRPr="00EB7495" w:rsidRDefault="00CD324F" w:rsidP="00CD324F">
      <w:pPr>
        <w:pStyle w:val="RStekst"/>
        <w:rPr>
          <w:lang w:eastAsia="sl-SI"/>
        </w:rPr>
      </w:pPr>
    </w:p>
    <w:p w14:paraId="53A458C9" w14:textId="77777777" w:rsidR="00CD324F" w:rsidRPr="00EB7495" w:rsidRDefault="00CD324F" w:rsidP="00CD324F">
      <w:pPr>
        <w:pStyle w:val="RStekst"/>
        <w:rPr>
          <w:szCs w:val="22"/>
        </w:rPr>
      </w:pPr>
      <w:r w:rsidRPr="00EB7495">
        <w:rPr>
          <w:i/>
          <w:szCs w:val="22"/>
        </w:rPr>
        <w:t>Cilja revizije</w:t>
      </w:r>
      <w:r w:rsidRPr="00EB7495">
        <w:rPr>
          <w:szCs w:val="22"/>
        </w:rPr>
        <w:t xml:space="preserve"> sta bila izrek mnenja o računovodskih izkazih zavoda za leto 2012 in izrek mnenja o pravilnosti poslovanja zavoda v letu 2012.</w:t>
      </w:r>
    </w:p>
    <w:p w14:paraId="62EF01B7" w14:textId="77777777" w:rsidR="00CD324F" w:rsidRPr="00EB7495" w:rsidRDefault="00CD324F" w:rsidP="00CD324F">
      <w:pPr>
        <w:pStyle w:val="RStekst"/>
      </w:pPr>
    </w:p>
    <w:p w14:paraId="0621BC80" w14:textId="77777777" w:rsidR="00CD324F" w:rsidRPr="00EB7495" w:rsidRDefault="00CD324F" w:rsidP="00CD324F">
      <w:pPr>
        <w:widowControl w:val="0"/>
        <w:rPr>
          <w:bCs/>
        </w:rPr>
      </w:pPr>
      <w:r w:rsidRPr="00EB7495">
        <w:rPr>
          <w:szCs w:val="22"/>
        </w:rPr>
        <w:t xml:space="preserve">Računsko sodišče je o </w:t>
      </w:r>
      <w:r w:rsidRPr="00EB7495">
        <w:rPr>
          <w:i/>
          <w:szCs w:val="22"/>
        </w:rPr>
        <w:t>računovodskih izkazih</w:t>
      </w:r>
      <w:r w:rsidRPr="00EB7495">
        <w:rPr>
          <w:szCs w:val="22"/>
        </w:rPr>
        <w:t xml:space="preserve"> zavoda za leto 2012 izreklo </w:t>
      </w:r>
      <w:r w:rsidRPr="00EB7495">
        <w:rPr>
          <w:i/>
          <w:szCs w:val="22"/>
        </w:rPr>
        <w:t>pozitivno</w:t>
      </w:r>
      <w:r w:rsidRPr="00EB7495">
        <w:rPr>
          <w:szCs w:val="22"/>
        </w:rPr>
        <w:t xml:space="preserve"> </w:t>
      </w:r>
      <w:r w:rsidRPr="00EB7495">
        <w:rPr>
          <w:i/>
          <w:szCs w:val="22"/>
        </w:rPr>
        <w:t>mnenje</w:t>
      </w:r>
      <w:r w:rsidRPr="00EB7495">
        <w:rPr>
          <w:szCs w:val="22"/>
        </w:rPr>
        <w:t>, ker m</w:t>
      </w:r>
      <w:r w:rsidRPr="00EB7495">
        <w:t xml:space="preserve">eni, da revidirani računovodski izkazi v vseh pomembnih pogledih pravilno prikazujejo stanje sredstev in obveznosti do virov sredstev </w:t>
      </w:r>
      <w:r w:rsidRPr="00EB7495">
        <w:rPr>
          <w:iCs/>
        </w:rPr>
        <w:t>zavoda</w:t>
      </w:r>
      <w:r w:rsidRPr="00EB7495">
        <w:rPr>
          <w:i/>
          <w:iCs/>
        </w:rPr>
        <w:t xml:space="preserve"> </w:t>
      </w:r>
      <w:r w:rsidRPr="00EB7495">
        <w:t>na dan 31. 12. 2012 ter prihodke in odhodke oziroma prejemke in izdatke zavoda</w:t>
      </w:r>
      <w:r w:rsidRPr="00EB7495">
        <w:rPr>
          <w:i/>
          <w:iCs/>
        </w:rPr>
        <w:t xml:space="preserve"> </w:t>
      </w:r>
      <w:r w:rsidRPr="00EB7495">
        <w:t xml:space="preserve">za tedaj končano leto. </w:t>
      </w:r>
      <w:r w:rsidRPr="00EB7495">
        <w:rPr>
          <w:bCs/>
          <w:lang w:eastAsia="sl-SI"/>
        </w:rPr>
        <w:t>Ne da bi to vplivalo na mnenje</w:t>
      </w:r>
      <w:r>
        <w:rPr>
          <w:bCs/>
          <w:lang w:eastAsia="sl-SI"/>
        </w:rPr>
        <w:t>,</w:t>
      </w:r>
      <w:r w:rsidRPr="00EB7495">
        <w:rPr>
          <w:bCs/>
          <w:lang w:eastAsia="sl-SI"/>
        </w:rPr>
        <w:t xml:space="preserve"> pa je računsko sodišče opozorilo, da je zavod </w:t>
      </w:r>
      <w:r w:rsidRPr="00EB7495">
        <w:t xml:space="preserve">o neplačanih, odloženih in odpisanih prispevkih poročal le v poslovnem poročilu, v bilanci stanja pa terjatve za neplačane prispevke za obvezno zdravstveno zavarovanje niso bile izkazane. </w:t>
      </w:r>
    </w:p>
    <w:p w14:paraId="57492702" w14:textId="77777777" w:rsidR="00CD324F" w:rsidRPr="00EB7495" w:rsidRDefault="00CD324F" w:rsidP="00CD324F">
      <w:pPr>
        <w:pStyle w:val="RStekst"/>
      </w:pPr>
    </w:p>
    <w:p w14:paraId="2C6A4D85" w14:textId="77777777" w:rsidR="00CD324F" w:rsidRPr="00EB7495" w:rsidRDefault="00CD324F" w:rsidP="00CD324F">
      <w:pPr>
        <w:pStyle w:val="RStekst"/>
        <w:rPr>
          <w:szCs w:val="22"/>
        </w:rPr>
      </w:pPr>
      <w:r w:rsidRPr="00EB7495">
        <w:t xml:space="preserve">O </w:t>
      </w:r>
      <w:r w:rsidRPr="00EB7495">
        <w:rPr>
          <w:i/>
        </w:rPr>
        <w:t xml:space="preserve">poslovanju </w:t>
      </w:r>
      <w:r w:rsidRPr="00EB7495">
        <w:t>zavoda</w:t>
      </w:r>
      <w:r w:rsidRPr="00EB7495">
        <w:rPr>
          <w:lang w:eastAsia="sl-SI"/>
        </w:rPr>
        <w:t xml:space="preserve"> </w:t>
      </w:r>
      <w:r w:rsidRPr="00EB7495">
        <w:t xml:space="preserve">v letu 2012 je računsko sodišče izreklo </w:t>
      </w:r>
      <w:r w:rsidRPr="00EB7495">
        <w:rPr>
          <w:i/>
        </w:rPr>
        <w:t>mnenje s pridržkom</w:t>
      </w:r>
      <w:r w:rsidRPr="00EB7495">
        <w:t>, ker</w:t>
      </w:r>
      <w:r>
        <w:t xml:space="preserve"> je Pošti Slovenije, </w:t>
      </w:r>
      <w:r w:rsidRPr="00EB7495">
        <w:t>d.</w:t>
      </w:r>
      <w:r>
        <w:t> </w:t>
      </w:r>
      <w:r w:rsidRPr="00EB7495">
        <w:t>o.</w:t>
      </w:r>
      <w:r>
        <w:t> </w:t>
      </w:r>
      <w:r w:rsidRPr="00EB7495">
        <w:t>o., Maribor v letu 2012 plačal 1.890.058 evrov za poštnino in kurirske storitve, čeprav kot izvajalec storitev ni bila izbrana v skladu z določili Zakona o javnem naročanju.</w:t>
      </w:r>
    </w:p>
    <w:p w14:paraId="052CC056" w14:textId="77777777" w:rsidR="00CD324F" w:rsidRPr="00EB7495" w:rsidRDefault="00CD324F" w:rsidP="00CD324F">
      <w:pPr>
        <w:pStyle w:val="RStekst"/>
      </w:pPr>
    </w:p>
    <w:p w14:paraId="20DB4EA1" w14:textId="77777777" w:rsidR="00CD324F" w:rsidRPr="00EB7495" w:rsidRDefault="00CD324F" w:rsidP="00CD324F">
      <w:pPr>
        <w:pStyle w:val="RStekst"/>
      </w:pPr>
      <w:r w:rsidRPr="00EB7495">
        <w:t xml:space="preserve">Zavod je med revizijskim postopkom sprejel ustrezen popravljalni ukrep za odpravo razkrite nepravilnosti, zato računsko sodišče ni zahtevalo </w:t>
      </w:r>
      <w:r>
        <w:t xml:space="preserve">predložitev </w:t>
      </w:r>
      <w:r w:rsidRPr="00EB7495">
        <w:t xml:space="preserve">odzivnega poročila. </w:t>
      </w:r>
    </w:p>
    <w:p w14:paraId="1864307C" w14:textId="77777777" w:rsidR="00CD324F" w:rsidRPr="00EB7495" w:rsidRDefault="00CD324F" w:rsidP="00CD324F">
      <w:pPr>
        <w:pStyle w:val="RStekst"/>
        <w:rPr>
          <w:lang w:eastAsia="sl-SI"/>
        </w:rPr>
      </w:pPr>
    </w:p>
    <w:p w14:paraId="56A4CF26" w14:textId="77777777" w:rsidR="00CD324F" w:rsidRDefault="00CD324F" w:rsidP="00CD324F">
      <w:pPr>
        <w:pStyle w:val="RStekst"/>
      </w:pPr>
    </w:p>
    <w:p w14:paraId="0BABD74C" w14:textId="77777777" w:rsidR="00CD324F" w:rsidRDefault="00CD324F" w:rsidP="00D2498A">
      <w:pPr>
        <w:pStyle w:val="RStekst"/>
      </w:pPr>
    </w:p>
    <w:p w14:paraId="5A6F4710" w14:textId="312BDD62" w:rsidR="00E00CC1" w:rsidRDefault="00CD324F" w:rsidP="00D2498A">
      <w:pPr>
        <w:pStyle w:val="RStekst"/>
      </w:pPr>
      <w:r>
        <w:t xml:space="preserve">Ljubljana, </w:t>
      </w:r>
      <w:r w:rsidR="000E60D1">
        <w:t>5</w:t>
      </w:r>
      <w:bookmarkStart w:id="0" w:name="_GoBack"/>
      <w:bookmarkEnd w:id="0"/>
      <w:r w:rsidR="001F6FF1">
        <w:t>. avgusta 2014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91310" w14:textId="77777777" w:rsidR="00CD324F" w:rsidRDefault="00CD324F">
      <w:r>
        <w:separator/>
      </w:r>
    </w:p>
  </w:endnote>
  <w:endnote w:type="continuationSeparator" w:id="0">
    <w:p w14:paraId="464A0D0C" w14:textId="77777777" w:rsidR="00CD324F" w:rsidRDefault="00CD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21F0A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532D4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88CC2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02F7BB1" wp14:editId="38A8F51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62373" w14:textId="77777777" w:rsidR="00CD324F" w:rsidRDefault="00CD324F">
      <w:r>
        <w:separator/>
      </w:r>
    </w:p>
  </w:footnote>
  <w:footnote w:type="continuationSeparator" w:id="0">
    <w:p w14:paraId="65141EE1" w14:textId="77777777" w:rsidR="00CD324F" w:rsidRDefault="00CD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3EB0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3292A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DD609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1576C45" wp14:editId="31E160EB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E4FE6A6" wp14:editId="4A50288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4F"/>
    <w:rsid w:val="000E60D1"/>
    <w:rsid w:val="001E3435"/>
    <w:rsid w:val="001E7547"/>
    <w:rsid w:val="001F6FF1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AD46C2"/>
    <w:rsid w:val="00B008F8"/>
    <w:rsid w:val="00BA74F7"/>
    <w:rsid w:val="00C07C0D"/>
    <w:rsid w:val="00C57CE6"/>
    <w:rsid w:val="00C74005"/>
    <w:rsid w:val="00CD324F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E32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CD324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CD324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CD618B-8669-4A5A-9B04-F2CB9027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50EEA9-40C1-40D8-853A-DE0FC3BE0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FC07-CCF9-443A-A9E9-D80E3754AF89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2014-07-24T08:03:00Z</dcterms:created>
  <dcterms:modified xsi:type="dcterms:W3CDTF">2014-08-01T09:06:00Z</dcterms:modified>
</cp:coreProperties>
</file>