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9E6E" w14:textId="77777777" w:rsidR="00ED4506" w:rsidRDefault="00ED4506" w:rsidP="00ED4506">
      <w:pPr>
        <w:pStyle w:val="RStekst"/>
        <w:rPr>
          <w:lang w:eastAsia="sl-SI"/>
        </w:rPr>
      </w:pPr>
    </w:p>
    <w:p w14:paraId="0F94B2A9" w14:textId="77777777" w:rsidR="00ED4506" w:rsidRDefault="00ED4506" w:rsidP="00ED4506">
      <w:pPr>
        <w:pStyle w:val="RStekst"/>
        <w:rPr>
          <w:lang w:eastAsia="sl-SI"/>
        </w:rPr>
      </w:pPr>
    </w:p>
    <w:p w14:paraId="5696C8EC" w14:textId="77777777" w:rsidR="00ED4506" w:rsidRPr="00D51828" w:rsidRDefault="00ED4506" w:rsidP="00ED4506">
      <w:pPr>
        <w:pStyle w:val="RStekst"/>
        <w:rPr>
          <w:b/>
          <w:lang w:eastAsia="sl-SI"/>
        </w:rPr>
      </w:pPr>
      <w:r w:rsidRPr="00D51828">
        <w:rPr>
          <w:b/>
          <w:lang w:eastAsia="sl-SI"/>
        </w:rPr>
        <w:t xml:space="preserve">Povzetek revizijskega poročila </w:t>
      </w:r>
      <w:r w:rsidRPr="00D51828">
        <w:rPr>
          <w:b/>
          <w:i/>
          <w:lang w:eastAsia="sl-SI"/>
        </w:rPr>
        <w:t>Pravilnost in smotrnost poslovanja Občine Tržič</w:t>
      </w:r>
      <w:r w:rsidRPr="00D51828">
        <w:rPr>
          <w:b/>
          <w:i/>
        </w:rPr>
        <w:t xml:space="preserve"> v delu, ki se nanaša na izdajanje občinskih glasil in objave v medijih</w:t>
      </w:r>
    </w:p>
    <w:p w14:paraId="71A6E32B" w14:textId="77777777" w:rsidR="00ED4506" w:rsidRDefault="00ED4506" w:rsidP="00ED4506">
      <w:pPr>
        <w:pStyle w:val="RStekst"/>
        <w:rPr>
          <w:lang w:eastAsia="sl-SI"/>
        </w:rPr>
      </w:pPr>
    </w:p>
    <w:p w14:paraId="2A65D5DE" w14:textId="77777777" w:rsidR="00ED4506" w:rsidRDefault="00ED4506" w:rsidP="00ED4506">
      <w:pPr>
        <w:pStyle w:val="RStekst"/>
        <w:rPr>
          <w:lang w:eastAsia="sl-SI"/>
        </w:rPr>
      </w:pPr>
    </w:p>
    <w:p w14:paraId="1FCA790C" w14:textId="77777777" w:rsidR="00ED4506" w:rsidRDefault="00ED4506" w:rsidP="00ED4506">
      <w:pPr>
        <w:pStyle w:val="RStekst"/>
      </w:pPr>
      <w:r w:rsidRPr="00C70587">
        <w:rPr>
          <w:lang w:eastAsia="sl-SI"/>
        </w:rPr>
        <w:t xml:space="preserve">Računsko sodišče je </w:t>
      </w:r>
      <w:r w:rsidRPr="00C70587">
        <w:t xml:space="preserve">revidiralo </w:t>
      </w:r>
      <w:r w:rsidRPr="00FD69CF">
        <w:rPr>
          <w:i/>
          <w:lang w:eastAsia="sl-SI"/>
        </w:rPr>
        <w:t>pravilnost in smotrnost poslovanja Občine Tržič</w:t>
      </w:r>
      <w:r w:rsidRPr="00FD69CF">
        <w:rPr>
          <w:i/>
        </w:rPr>
        <w:t xml:space="preserve"> v delu, ki se nanaša na izdajanje občinskih glasil in objave v medijih v letih 2013 in 2014.</w:t>
      </w:r>
      <w:r w:rsidRPr="00C40B99">
        <w:rPr>
          <w:lang w:eastAsia="sl-SI"/>
        </w:rPr>
        <w:t xml:space="preserve"> Cilj revizije je bil izrek mnenja o </w:t>
      </w:r>
      <w:r w:rsidRPr="00C40B99">
        <w:t xml:space="preserve">pravilnosti poslovanja Občine </w:t>
      </w:r>
      <w:r>
        <w:t>Tržič</w:t>
      </w:r>
      <w:r w:rsidRPr="00C40B99">
        <w:t xml:space="preserve"> v delu, ki se nanaša na izdajanje občinskih glasil in objave v medijih v letih 2013 in 2014, in </w:t>
      </w:r>
      <w:r w:rsidRPr="00C40B99">
        <w:rPr>
          <w:lang w:eastAsia="sl-SI"/>
        </w:rPr>
        <w:t>izrek mnenja o</w:t>
      </w:r>
      <w:r w:rsidRPr="00C40B99">
        <w:t xml:space="preserve"> smotrnosti poslovanja Občine </w:t>
      </w:r>
      <w:r>
        <w:t>Tržič</w:t>
      </w:r>
      <w:r w:rsidRPr="00C40B99">
        <w:t xml:space="preserve"> v delu, ki se nanaša na izdajanje občinskih glasil in</w:t>
      </w:r>
      <w:r>
        <w:t xml:space="preserve"> objave v medijih v letih 2013 in 2014</w:t>
      </w:r>
      <w:r w:rsidRPr="00C70587">
        <w:t>.</w:t>
      </w:r>
    </w:p>
    <w:p w14:paraId="35927B34" w14:textId="77777777" w:rsidR="00ED4506" w:rsidRDefault="00ED4506" w:rsidP="00ED4506">
      <w:pPr>
        <w:pStyle w:val="RStekst"/>
      </w:pPr>
    </w:p>
    <w:p w14:paraId="4F8D5C6C" w14:textId="77777777" w:rsidR="00ED4506" w:rsidRDefault="00ED4506" w:rsidP="00ED4506">
      <w:pPr>
        <w:pStyle w:val="RStekst"/>
      </w:pPr>
      <w:r w:rsidRPr="00C70587">
        <w:t xml:space="preserve">Računsko sodišče je o pravilnosti </w:t>
      </w:r>
      <w:r w:rsidRPr="00C40B99">
        <w:t xml:space="preserve">poslovanja Občine </w:t>
      </w:r>
      <w:r>
        <w:t>Tržič v delu,</w:t>
      </w:r>
      <w:r w:rsidRPr="00C70587">
        <w:t xml:space="preserve"> ki se nanaša na </w:t>
      </w:r>
      <w:r w:rsidRPr="00C40B99">
        <w:t>izdajanje občinskih glasil in objave v medijih v letih 2013 in 2014</w:t>
      </w:r>
      <w:r w:rsidRPr="00C70587">
        <w:t xml:space="preserve">, izreklo </w:t>
      </w:r>
      <w:r w:rsidRPr="00B25601">
        <w:rPr>
          <w:i/>
        </w:rPr>
        <w:t xml:space="preserve">negativno </w:t>
      </w:r>
      <w:r w:rsidRPr="00C70587">
        <w:rPr>
          <w:i/>
        </w:rPr>
        <w:t>mnenje</w:t>
      </w:r>
      <w:r w:rsidRPr="00C70587">
        <w:t xml:space="preserve">, ker Občina </w:t>
      </w:r>
      <w:r>
        <w:t>Tržič</w:t>
      </w:r>
      <w:r w:rsidRPr="00C70587">
        <w:t xml:space="preserve"> ni poslovala v skladu s predpisi v naslednjih primerih:</w:t>
      </w:r>
    </w:p>
    <w:p w14:paraId="7D1F6F9A" w14:textId="77777777" w:rsidR="00ED4506" w:rsidRDefault="00ED4506" w:rsidP="00ED4506">
      <w:pPr>
        <w:pStyle w:val="RSnatevanje"/>
        <w:numPr>
          <w:ilvl w:val="0"/>
          <w:numId w:val="3"/>
        </w:numPr>
      </w:pPr>
      <w:r>
        <w:t xml:space="preserve">v obdobju od 13. 6. 2013 do 2. 5. 2014 ni imenovala odgovornega urednika; pred imenovanjem odgovornega urednika ni </w:t>
      </w:r>
      <w:r w:rsidRPr="0039581E">
        <w:t>pridobil</w:t>
      </w:r>
      <w:r>
        <w:t>a</w:t>
      </w:r>
      <w:r w:rsidRPr="0039581E">
        <w:t xml:space="preserve"> mn</w:t>
      </w:r>
      <w:r>
        <w:t>enja</w:t>
      </w:r>
      <w:r w:rsidRPr="0039581E">
        <w:t xml:space="preserve"> uredništva</w:t>
      </w:r>
      <w:r>
        <w:t xml:space="preserve">; ni oblikovala in sprejela programske zasnove; </w:t>
      </w:r>
      <w:r w:rsidRPr="00C15602">
        <w:t xml:space="preserve">v občinskem glasilu je </w:t>
      </w:r>
      <w:r>
        <w:t>18</w:t>
      </w:r>
      <w:r w:rsidRPr="00C15602">
        <w:t xml:space="preserve"> volilnih oglasov objavila brezplačno</w:t>
      </w:r>
      <w:r>
        <w:t xml:space="preserve"> in ni označila, da gre za brezplačno objavo; </w:t>
      </w:r>
    </w:p>
    <w:p w14:paraId="3A095504" w14:textId="77777777" w:rsidR="00ED4506" w:rsidRDefault="00ED4506" w:rsidP="00ED4506">
      <w:pPr>
        <w:pStyle w:val="RSnatevanje"/>
        <w:numPr>
          <w:ilvl w:val="0"/>
          <w:numId w:val="3"/>
        </w:numPr>
      </w:pPr>
      <w:r w:rsidRPr="00FD69CF">
        <w:rPr>
          <w:spacing w:val="-2"/>
        </w:rPr>
        <w:t>v letih 2013 in 2014 je na podlagi sklenjene pogodb</w:t>
      </w:r>
      <w:r>
        <w:rPr>
          <w:spacing w:val="-2"/>
        </w:rPr>
        <w:t xml:space="preserve">e sofinancirala tudi dejavnost </w:t>
      </w:r>
      <w:r w:rsidRPr="00FD69CF">
        <w:rPr>
          <w:spacing w:val="-2"/>
        </w:rPr>
        <w:t>Radia Gorenc, d. o. o.,</w:t>
      </w:r>
      <w:r>
        <w:t xml:space="preserve"> za kar ni imela pravne podlage v javnofinančnih predpisih; v obdobju treh let od sklenitve pogodbe se ni opredelila, ali še obstaja občinski interes za ohranitev lokalne radijske postaje z lokalno prilagojenim programom, ki ga izvaja Radio Gorenc, d. o. o.</w:t>
      </w:r>
    </w:p>
    <w:p w14:paraId="130F4DDA" w14:textId="77777777" w:rsidR="00ED4506" w:rsidRDefault="00ED4506" w:rsidP="00ED4506">
      <w:pPr>
        <w:pStyle w:val="RStekst"/>
      </w:pPr>
    </w:p>
    <w:p w14:paraId="4D2A5E0A" w14:textId="77777777" w:rsidR="00ED4506" w:rsidRDefault="00ED4506" w:rsidP="00ED4506">
      <w:pPr>
        <w:pStyle w:val="RStekst"/>
      </w:pPr>
      <w:r w:rsidRPr="00757392">
        <w:t>Občina</w:t>
      </w:r>
      <w:r>
        <w:t xml:space="preserve"> Tržič</w:t>
      </w:r>
      <w:r w:rsidRPr="00757392">
        <w:t xml:space="preserve"> je pri izdajanju občinskega glasila in objavah v medijih ravnala </w:t>
      </w:r>
      <w:r w:rsidRPr="00757392">
        <w:rPr>
          <w:i/>
        </w:rPr>
        <w:t>delno učinkovito.</w:t>
      </w:r>
      <w:r>
        <w:t xml:space="preserve"> Občina Tržič nima sprejetega strateškega dokumenta na področju medijev, v katerem bi določila namen in opredelila cilje izdajanja občinskega glasila in financiranja programskih vsebin v drugih medijih. Občina Tržič občinskega sveta </w:t>
      </w:r>
      <w:r w:rsidRPr="0038561A">
        <w:t>ni seznanila z načrtovanimi in realiziranimi odhodki za izdajanje občinskega glasila po vrstah odhodkov, načrtovanimi in realiziranimi posrednimi stroš</w:t>
      </w:r>
      <w:r>
        <w:t>ki izdajanja občinskega glasila in s podatkom</w:t>
      </w:r>
      <w:r w:rsidRPr="0038561A">
        <w:t xml:space="preserve"> o </w:t>
      </w:r>
      <w:r>
        <w:t>predvideni nakladi občinskega glasila. Poleg tega v letih 2013 in 2014 ni preverjala zadovoljstva občanov glede informiranja v občinskem glasilu in drugih medijih.</w:t>
      </w:r>
    </w:p>
    <w:p w14:paraId="6D668829" w14:textId="77777777" w:rsidR="00ED4506" w:rsidRDefault="00ED4506" w:rsidP="00ED4506">
      <w:pPr>
        <w:pStyle w:val="RStekst"/>
      </w:pPr>
    </w:p>
    <w:p w14:paraId="118287A1" w14:textId="77777777" w:rsidR="00ED4506" w:rsidRDefault="00ED4506" w:rsidP="00ED4506">
      <w:pPr>
        <w:pStyle w:val="RStekst"/>
      </w:pPr>
      <w:r>
        <w:t>Občina Tržič ni oblikovala in sprejela programske zasnove občinskega glasila in v obdobju od 13. 6. 2013 do 2. 5. 2014 ni imenovala odgovornega urednika. O</w:t>
      </w:r>
      <w:r w:rsidRPr="00CF0A5F">
        <w:t>bčina</w:t>
      </w:r>
      <w:r>
        <w:t xml:space="preserve"> Tržič bi morala</w:t>
      </w:r>
      <w:r w:rsidRPr="00CF0A5F">
        <w:t xml:space="preserve"> zagotoviti</w:t>
      </w:r>
      <w:r>
        <w:t xml:space="preserve"> avtonomnost in neodvisnost pri nastajanju občinskega glasila z imenovanjem odgovornega urednika že v letu 2013 ter z določitvijo programske zasnove, ki bi vsebovala temeljna vsebinska izhodišča in razmerja med njimi ter bi jo samostojno in neodvisno oblikovalo uredništvo, potrdil pa občinski svet ali neodvisno oblikovan organ </w:t>
      </w:r>
      <w:r w:rsidRPr="008A6A4B">
        <w:t xml:space="preserve">izdajatelja. Avtonomnost in neodvisnost pri nastajanju občinskega glasila </w:t>
      </w:r>
      <w:r>
        <w:t>sta</w:t>
      </w:r>
      <w:r w:rsidRPr="008A6A4B">
        <w:t xml:space="preserve"> zagotovljen</w:t>
      </w:r>
      <w:r>
        <w:t>i</w:t>
      </w:r>
      <w:r w:rsidRPr="008A6A4B">
        <w:t xml:space="preserve"> s tem, da uredništvo spodbuja občane in predstavnike interesnih skupin k pripravi prispevkov in da vsebine teh prispevkov ne spreminja.</w:t>
      </w:r>
      <w:r w:rsidRPr="007C51C1">
        <w:t xml:space="preserve"> </w:t>
      </w:r>
    </w:p>
    <w:p w14:paraId="5799F332" w14:textId="77777777" w:rsidR="00ED4506" w:rsidRDefault="00ED4506" w:rsidP="00ED4506">
      <w:pPr>
        <w:pStyle w:val="RStekst"/>
      </w:pPr>
    </w:p>
    <w:p w14:paraId="4813987C" w14:textId="77777777" w:rsidR="00ED4506" w:rsidRPr="006C4CDC" w:rsidRDefault="00ED4506" w:rsidP="00ED4506">
      <w:pPr>
        <w:pStyle w:val="RStekst"/>
      </w:pPr>
      <w:r>
        <w:t xml:space="preserve">Občina Tržič v letih 2013 in 2014 s prihodki od oglaševanja v občinskem glasilu ni pokrila vseh stroškov izdajanja občinskega glasila. </w:t>
      </w:r>
      <w:r w:rsidRPr="008D6EE7">
        <w:t xml:space="preserve">Cena ene strani oglasa v občinskem glasilu je višja od stroškov ene strani občinskega glasila, vendar občutno nižja od cene oglasa ene strani v primerjanem mediju, zato </w:t>
      </w:r>
      <w:r>
        <w:t>računsko sodišče ocenjuje, da obstaja tveganje, da O</w:t>
      </w:r>
      <w:r w:rsidRPr="008D6EE7">
        <w:t>bčina</w:t>
      </w:r>
      <w:r>
        <w:t xml:space="preserve"> Tržič</w:t>
      </w:r>
      <w:r w:rsidRPr="008D6EE7">
        <w:t xml:space="preserve"> z razširjanjem oglaševalskih vsebin v občinskem glasilu vpliva na konkurenco na trgu.</w:t>
      </w:r>
      <w:r w:rsidRPr="005B5AA4">
        <w:t xml:space="preserve"> Ker pa občinsko glasilo izhaja le v eni občini in v njem večinoma </w:t>
      </w:r>
      <w:r w:rsidRPr="005B5AA4">
        <w:lastRenderedPageBreak/>
        <w:t xml:space="preserve">oglašujejo lokalni oglaševalci, </w:t>
      </w:r>
      <w:r>
        <w:t xml:space="preserve">računsko sodišče </w:t>
      </w:r>
      <w:r w:rsidRPr="005B5AA4">
        <w:t>ocenjuje, da ta vpliv ni velik.</w:t>
      </w:r>
      <w:r w:rsidRPr="004B74C9">
        <w:t xml:space="preserve"> </w:t>
      </w:r>
      <w:r w:rsidRPr="00946B1B">
        <w:t xml:space="preserve">V letu 2014 se povprečno število strani izdanih občinskih glasil v primerjavi </w:t>
      </w:r>
      <w:r>
        <w:t xml:space="preserve">z </w:t>
      </w:r>
      <w:r w:rsidRPr="00946B1B">
        <w:t>letom</w:t>
      </w:r>
      <w:r>
        <w:t xml:space="preserve"> poprej ni spremenilo, povečala pa se je pogostost izdajanja občinskega glasila, saj je Občina Tržič pred lokalnimi volitvami v letu 2014 izdala izredno številko občinskega glasila Tržič na poti razvoja 2010–2014</w:t>
      </w:r>
      <w:r w:rsidRPr="00AB1DDF">
        <w:t>.</w:t>
      </w:r>
      <w:r>
        <w:t xml:space="preserve"> Računsko sodišče meni, da je Občina Tržič izredno številko občinskega glasila izdala za </w:t>
      </w:r>
      <w:proofErr w:type="spellStart"/>
      <w:r>
        <w:t>samooglaševanje</w:t>
      </w:r>
      <w:proofErr w:type="spellEnd"/>
      <w:r>
        <w:t>, da bi si župan in občinski svet pred lokalnimi volitvami pri volivcih ustvarila ugled in dobro ime.</w:t>
      </w:r>
    </w:p>
    <w:p w14:paraId="32CDA64A" w14:textId="77777777" w:rsidR="00ED4506" w:rsidRDefault="00ED4506" w:rsidP="00ED4506">
      <w:pPr>
        <w:pStyle w:val="RStekst"/>
      </w:pPr>
    </w:p>
    <w:p w14:paraId="1671252D" w14:textId="77777777" w:rsidR="00ED4506" w:rsidRDefault="00ED4506" w:rsidP="00ED4506">
      <w:pPr>
        <w:pStyle w:val="RStekst"/>
      </w:pPr>
      <w:r>
        <w:t xml:space="preserve">Vsebina financiranja programskih vsebin v drugih medijih, ki je razvidna iz sklenjenih pogodb, kaže, da je Občina Tržič v letih 2013 in 2014 v drugih medijih financirala nekatere istovrstne programske vsebine, kot jih je razširjala v </w:t>
      </w:r>
      <w:r w:rsidRPr="007D404C">
        <w:t>občinskem glasilu, podvajale pa so se tudi nekatere programske vsebine, ki jih je financirala v drugih medijih. Iz vsebine pogodb</w:t>
      </w:r>
      <w:r>
        <w:t>e</w:t>
      </w:r>
      <w:r w:rsidRPr="007D404C">
        <w:t xml:space="preserve"> j</w:t>
      </w:r>
      <w:r>
        <w:t>e razvidno, da je O</w:t>
      </w:r>
      <w:r w:rsidRPr="007D404C">
        <w:t>bčina</w:t>
      </w:r>
      <w:r>
        <w:t xml:space="preserve"> Tržič</w:t>
      </w:r>
      <w:r w:rsidRPr="007D404C">
        <w:t xml:space="preserve"> Radiu Gorenc</w:t>
      </w:r>
      <w:r>
        <w:t>, d. o. o.</w:t>
      </w:r>
      <w:r w:rsidRPr="007D404C">
        <w:t xml:space="preserve"> poleg programskih vsebin financirala tudi nekatere </w:t>
      </w:r>
      <w:r>
        <w:t xml:space="preserve">druge </w:t>
      </w:r>
      <w:r w:rsidRPr="007D404C">
        <w:t xml:space="preserve">vsebine, s katerimi je sofinancirala </w:t>
      </w:r>
      <w:r>
        <w:t xml:space="preserve">njegovo </w:t>
      </w:r>
      <w:r w:rsidRPr="007D404C">
        <w:t xml:space="preserve">dejavnost. </w:t>
      </w:r>
      <w:r>
        <w:t>Ker O</w:t>
      </w:r>
      <w:r w:rsidRPr="008D6EE7">
        <w:t>bčina</w:t>
      </w:r>
      <w:r>
        <w:t xml:space="preserve"> Tržič</w:t>
      </w:r>
      <w:r w:rsidRPr="008D6EE7">
        <w:t xml:space="preserve"> predhodno ni izdelala analize financiranja programskih vsebin v drugih medijih, </w:t>
      </w:r>
      <w:r>
        <w:t xml:space="preserve">računsko sodišče </w:t>
      </w:r>
      <w:r w:rsidRPr="008D6EE7">
        <w:t>ocenjuje, da je</w:t>
      </w:r>
      <w:r>
        <w:t xml:space="preserve"> </w:t>
      </w:r>
      <w:r w:rsidRPr="008D6EE7">
        <w:t>s financiranjem nekaterih istovrstnih programskih vsebin v občinskem glasilu in v drugih medijih nesmotrno porabila proračunska sredstva, ki jih je namenila za financiranje programskih vsebin v drugih medijih</w:t>
      </w:r>
      <w:r w:rsidRPr="00F83B8D">
        <w:t xml:space="preserve">. </w:t>
      </w:r>
      <w:r>
        <w:t>P</w:t>
      </w:r>
      <w:r w:rsidRPr="00706751">
        <w:t xml:space="preserve">rogramske vsebine v drugih medijih </w:t>
      </w:r>
      <w:r>
        <w:t xml:space="preserve">je </w:t>
      </w:r>
      <w:r w:rsidRPr="00706751">
        <w:t>financirala tudi z</w:t>
      </w:r>
      <w:r>
        <w:t>a</w:t>
      </w:r>
      <w:r w:rsidRPr="00706751">
        <w:t xml:space="preserve"> </w:t>
      </w:r>
      <w:proofErr w:type="spellStart"/>
      <w:r w:rsidRPr="00706751">
        <w:t>samooglaševanj</w:t>
      </w:r>
      <w:r>
        <w:t>e</w:t>
      </w:r>
      <w:proofErr w:type="spellEnd"/>
      <w:r w:rsidRPr="00706751">
        <w:t>, saj je objavo teh vsebin naročila in plačala, poslušalci in gledalci drugih medijev pa s tem niso bili seznanjeni.</w:t>
      </w:r>
    </w:p>
    <w:p w14:paraId="0DABDCFB" w14:textId="77777777" w:rsidR="00ED4506" w:rsidRDefault="00ED4506" w:rsidP="00ED4506">
      <w:pPr>
        <w:pStyle w:val="RStekst"/>
      </w:pPr>
    </w:p>
    <w:p w14:paraId="1549546A" w14:textId="77777777" w:rsidR="00ED4506" w:rsidRDefault="00ED4506" w:rsidP="00ED4506">
      <w:pPr>
        <w:pStyle w:val="RStekst"/>
      </w:pPr>
      <w:r w:rsidRPr="00747910">
        <w:t xml:space="preserve">Računsko sodišče je od </w:t>
      </w:r>
      <w:r>
        <w:t>O</w:t>
      </w:r>
      <w:r w:rsidRPr="00747910">
        <w:t xml:space="preserve">bčine </w:t>
      </w:r>
      <w:r>
        <w:t>Tržič</w:t>
      </w:r>
      <w:r w:rsidRPr="00747910">
        <w:t xml:space="preserve"> zahtevalo </w:t>
      </w:r>
      <w:r w:rsidRPr="007C24AD">
        <w:t>predložitev</w:t>
      </w:r>
      <w:r w:rsidRPr="00747910">
        <w:rPr>
          <w:i/>
        </w:rPr>
        <w:t xml:space="preserve"> odzivnega poročila</w:t>
      </w:r>
      <w:r w:rsidRPr="00747910">
        <w:t xml:space="preserve">, v katerem mora izkazati popravljalne ukrepe za odpravo ugotovljenih nepravilnosti, in podalo </w:t>
      </w:r>
      <w:r w:rsidRPr="00747910">
        <w:rPr>
          <w:i/>
        </w:rPr>
        <w:t>priporočila</w:t>
      </w:r>
      <w:r w:rsidRPr="00747910">
        <w:t xml:space="preserve"> za izboljšanje poslovanja.</w:t>
      </w:r>
    </w:p>
    <w:p w14:paraId="39382812" w14:textId="77777777" w:rsidR="00ED4506" w:rsidRDefault="00ED4506" w:rsidP="00ED4506">
      <w:pPr>
        <w:pStyle w:val="RStekst"/>
      </w:pPr>
    </w:p>
    <w:p w14:paraId="3A6611E8" w14:textId="77777777" w:rsidR="00ED4506" w:rsidRDefault="00ED4506" w:rsidP="00ED4506">
      <w:pPr>
        <w:pStyle w:val="RStekst"/>
      </w:pPr>
    </w:p>
    <w:p w14:paraId="78C9C32D" w14:textId="77777777" w:rsidR="00ED4506" w:rsidRDefault="00ED4506" w:rsidP="00ED4506">
      <w:pPr>
        <w:pStyle w:val="RStekst"/>
      </w:pPr>
    </w:p>
    <w:p w14:paraId="6F5183A4" w14:textId="6F2417D4" w:rsidR="002C5DCD" w:rsidRDefault="00ED4506" w:rsidP="00D2498A">
      <w:pPr>
        <w:pStyle w:val="RStekst"/>
      </w:pPr>
      <w:r>
        <w:t xml:space="preserve">Ljubljana, </w:t>
      </w:r>
      <w:r w:rsidR="00D51828" w:rsidRPr="00D51828">
        <w:t>18. aprila 2017</w:t>
      </w:r>
      <w:bookmarkStart w:id="0" w:name="_GoBack"/>
      <w:bookmarkEnd w:id="0"/>
    </w:p>
    <w:p w14:paraId="253412CE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FA579" w14:textId="77777777" w:rsidR="00ED4506" w:rsidRDefault="00ED4506">
      <w:r>
        <w:separator/>
      </w:r>
    </w:p>
  </w:endnote>
  <w:endnote w:type="continuationSeparator" w:id="0">
    <w:p w14:paraId="13E80094" w14:textId="77777777" w:rsidR="00ED4506" w:rsidRDefault="00ED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B897" w14:textId="77777777" w:rsidR="00A012DA" w:rsidRDefault="00A012D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B123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5182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E206D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E529081" wp14:editId="507E829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235C9" w14:textId="77777777" w:rsidR="00ED4506" w:rsidRDefault="00ED4506">
      <w:r>
        <w:separator/>
      </w:r>
    </w:p>
  </w:footnote>
  <w:footnote w:type="continuationSeparator" w:id="0">
    <w:p w14:paraId="43587A83" w14:textId="77777777" w:rsidR="00ED4506" w:rsidRDefault="00ED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3011E" w14:textId="77777777" w:rsidR="00A012DA" w:rsidRDefault="00A012D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32FC" w14:textId="77777777" w:rsidR="00A012DA" w:rsidRDefault="00A012D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FCC2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5CC185B3" wp14:editId="073318FF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06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012DA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51828"/>
    <w:rsid w:val="00D7347F"/>
    <w:rsid w:val="00DA44DA"/>
    <w:rsid w:val="00E00CC1"/>
    <w:rsid w:val="00ED4506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4A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D4506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D4506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D93A693-65DA-41DF-A42E-C4ADBC8B697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95383E7-7D86-4B81-8A01-E360E6510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B5ABC-D904-43A1-BD2F-C2487BD3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2017-04-10T12:17:00Z</dcterms:created>
  <dcterms:modified xsi:type="dcterms:W3CDTF">2017-04-12T08:35:00Z</dcterms:modified>
</cp:coreProperties>
</file>