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3B" w:rsidRDefault="000D6E3B" w:rsidP="00D2498A">
      <w:pPr>
        <w:pStyle w:val="RStekst"/>
        <w:rPr>
          <w:b/>
        </w:rPr>
      </w:pPr>
    </w:p>
    <w:p w:rsidR="00BA6C40" w:rsidRDefault="00BA6C40" w:rsidP="00D2498A">
      <w:pPr>
        <w:pStyle w:val="RStekst"/>
        <w:rPr>
          <w:b/>
        </w:rPr>
      </w:pPr>
    </w:p>
    <w:p w:rsidR="000D6E3B" w:rsidRDefault="000D6E3B" w:rsidP="00D2498A">
      <w:pPr>
        <w:pStyle w:val="RStekst"/>
        <w:rPr>
          <w:b/>
        </w:rPr>
      </w:pPr>
    </w:p>
    <w:p w:rsidR="00D81DC8" w:rsidRDefault="00D81DC8" w:rsidP="00D2498A">
      <w:pPr>
        <w:pStyle w:val="RStekst"/>
        <w:rPr>
          <w:b/>
          <w:i/>
        </w:rPr>
      </w:pPr>
      <w:r>
        <w:rPr>
          <w:b/>
        </w:rPr>
        <w:t>Povzetek</w:t>
      </w:r>
      <w:r w:rsidRPr="00A5793B">
        <w:rPr>
          <w:b/>
        </w:rPr>
        <w:t xml:space="preserve"> revizijskega poročila</w:t>
      </w:r>
      <w:r>
        <w:rPr>
          <w:b/>
        </w:rPr>
        <w:t xml:space="preserve"> </w:t>
      </w:r>
      <w:r w:rsidR="00BA6C40" w:rsidRPr="00BA6C40">
        <w:rPr>
          <w:b/>
          <w:i/>
        </w:rPr>
        <w:t>Učinkovitost ureditve področja izvajanja gospodarske javne službe navigacijskih služb zračnega prometa</w:t>
      </w:r>
    </w:p>
    <w:p w:rsidR="00585394" w:rsidRDefault="00585394" w:rsidP="00D2498A">
      <w:pPr>
        <w:pStyle w:val="RStekst"/>
      </w:pPr>
    </w:p>
    <w:p w:rsidR="00D45939" w:rsidRDefault="00D45939" w:rsidP="00D45939">
      <w:pPr>
        <w:pStyle w:val="RStekst"/>
      </w:pPr>
    </w:p>
    <w:p w:rsidR="00BA6C40" w:rsidRPr="00081B3A" w:rsidRDefault="00BA6C40" w:rsidP="00BA6C40">
      <w:pPr>
        <w:pStyle w:val="RStekst"/>
        <w:rPr>
          <w:lang w:eastAsia="sl-SI"/>
        </w:rPr>
      </w:pPr>
      <w:r w:rsidRPr="00081B3A">
        <w:t xml:space="preserve">Računsko sodišče je revidiralo poslovanje </w:t>
      </w:r>
      <w:r w:rsidRPr="00FE68FA">
        <w:rPr>
          <w:lang w:eastAsia="sl-SI"/>
        </w:rPr>
        <w:t>Ministrstva za promet</w:t>
      </w:r>
      <w:r w:rsidRPr="00081B3A">
        <w:rPr>
          <w:lang w:eastAsia="sl-SI"/>
        </w:rPr>
        <w:t xml:space="preserve">, ki od 10. 2. 2012 nadaljuje z delom kot </w:t>
      </w:r>
      <w:r w:rsidRPr="00FE68FA">
        <w:rPr>
          <w:lang w:eastAsia="sl-SI"/>
        </w:rPr>
        <w:t>Ministrstvo za infrastrukturo in prostor</w:t>
      </w:r>
      <w:r w:rsidRPr="00081B3A">
        <w:rPr>
          <w:lang w:eastAsia="sl-SI"/>
        </w:rPr>
        <w:t xml:space="preserve">, od 18. 9. 2014 pa kot </w:t>
      </w:r>
      <w:r w:rsidRPr="00FE68FA">
        <w:rPr>
          <w:lang w:eastAsia="sl-SI"/>
        </w:rPr>
        <w:t>Ministrstvo za infrastrukturo</w:t>
      </w:r>
      <w:r w:rsidRPr="00081B3A">
        <w:rPr>
          <w:lang w:eastAsia="sl-SI"/>
        </w:rPr>
        <w:t xml:space="preserve"> (v</w:t>
      </w:r>
      <w:r>
        <w:rPr>
          <w:lang w:eastAsia="sl-SI"/>
        </w:rPr>
        <w:t> </w:t>
      </w:r>
      <w:r w:rsidRPr="00081B3A">
        <w:rPr>
          <w:lang w:eastAsia="sl-SI"/>
        </w:rPr>
        <w:t xml:space="preserve">nadaljevanju: ministrstvo), ter </w:t>
      </w:r>
      <w:r w:rsidRPr="00FE68FA">
        <w:rPr>
          <w:lang w:eastAsia="sl-SI"/>
        </w:rPr>
        <w:t>javnega podjetja Kontrola zračnega prometa Slovenije, d. o. o.</w:t>
      </w:r>
      <w:r w:rsidRPr="00081B3A">
        <w:rPr>
          <w:i/>
          <w:lang w:eastAsia="sl-SI"/>
        </w:rPr>
        <w:t xml:space="preserve"> </w:t>
      </w:r>
      <w:r>
        <w:rPr>
          <w:lang w:eastAsia="sl-SI"/>
        </w:rPr>
        <w:t>(v </w:t>
      </w:r>
      <w:r w:rsidRPr="00081B3A">
        <w:rPr>
          <w:lang w:eastAsia="sl-SI"/>
        </w:rPr>
        <w:t xml:space="preserve">nadaljevanju: KZPS) pri ureditvi gospodarske javne službe navigacijskih služb zračnega prometa. </w:t>
      </w:r>
    </w:p>
    <w:p w:rsidR="00BA6C40" w:rsidRPr="00F07F23" w:rsidRDefault="00BA6C40" w:rsidP="00BA6C40">
      <w:pPr>
        <w:pStyle w:val="RStekst"/>
      </w:pPr>
    </w:p>
    <w:p w:rsidR="00BA6C40" w:rsidRPr="00081B3A" w:rsidRDefault="00BA6C40" w:rsidP="00BA6C40">
      <w:pPr>
        <w:pStyle w:val="RStekst"/>
        <w:rPr>
          <w:lang w:eastAsia="sl-SI"/>
        </w:rPr>
      </w:pPr>
      <w:r w:rsidRPr="00081B3A">
        <w:rPr>
          <w:i/>
          <w:lang w:eastAsia="sl-SI"/>
        </w:rPr>
        <w:t>Cilj revizije</w:t>
      </w:r>
      <w:r w:rsidRPr="00081B3A">
        <w:rPr>
          <w:lang w:eastAsia="sl-SI"/>
        </w:rPr>
        <w:t xml:space="preserve"> je bil izrek mnenja o učinkovitosti ministrstva pri ureditvi razmerij v zvezi z infrastrukturo za izvajanje gospodarske javne službe navigacijskih služb zračnega prometa in o učinkovitosti poslovanja KZPS v obdobju od leta 2010 do leta 2012.</w:t>
      </w:r>
    </w:p>
    <w:p w:rsidR="00BA6C40" w:rsidRPr="00081B3A" w:rsidRDefault="00BA6C40" w:rsidP="00BA6C40">
      <w:pPr>
        <w:pStyle w:val="RStekst"/>
        <w:rPr>
          <w:lang w:eastAsia="sl-SI"/>
        </w:rPr>
      </w:pPr>
    </w:p>
    <w:p w:rsidR="00BA6C40" w:rsidRPr="00081B3A" w:rsidRDefault="00BA6C40" w:rsidP="00BA6C40">
      <w:pPr>
        <w:pStyle w:val="RStekst"/>
        <w:rPr>
          <w:i/>
          <w:lang w:eastAsia="sl-SI"/>
        </w:rPr>
      </w:pPr>
      <w:r w:rsidRPr="00081B3A">
        <w:rPr>
          <w:lang w:eastAsia="sl-SI"/>
        </w:rPr>
        <w:t xml:space="preserve">Ministrstvo </w:t>
      </w:r>
      <w:r w:rsidRPr="00081B3A">
        <w:rPr>
          <w:i/>
          <w:lang w:eastAsia="sl-SI"/>
        </w:rPr>
        <w:t xml:space="preserve">ni bilo učinkovito pri ureditvi razmerij v zvezi z infrastrukturo za izvajanje gospodarske javne službe navigacijskih služb zračnega prometa, </w:t>
      </w:r>
      <w:r w:rsidRPr="00081B3A">
        <w:rPr>
          <w:lang w:eastAsia="sl-SI"/>
        </w:rPr>
        <w:t>saj</w:t>
      </w:r>
      <w:r w:rsidRPr="00081B3A">
        <w:rPr>
          <w:i/>
          <w:lang w:eastAsia="sl-SI"/>
        </w:rPr>
        <w:t>:</w:t>
      </w:r>
    </w:p>
    <w:p w:rsidR="00BA6C40" w:rsidRPr="00081B3A" w:rsidRDefault="00BA6C40" w:rsidP="00BA6C40">
      <w:pPr>
        <w:pStyle w:val="RSnatevanje"/>
        <w:numPr>
          <w:ilvl w:val="0"/>
          <w:numId w:val="3"/>
        </w:numPr>
        <w:rPr>
          <w:lang w:eastAsia="sl-SI"/>
        </w:rPr>
      </w:pPr>
      <w:r w:rsidRPr="00081B3A">
        <w:rPr>
          <w:lang w:eastAsia="sl-SI"/>
        </w:rPr>
        <w:t>ni pripravilo in predložilo v sprejem Vladi Republike Slovenije podzakonskih predpisov, ki bi jih ta morala sprejeti do 12. 7. 2010 in ki bi podrobneje uredili način izvajanja in nadzora navigacijskih služb zračnega prometa; KZPS je imela zato v letu 2012 za 34.595 evrov več stroškov kot prihodkov, ministrstvu pa je v obdobju od leta 2010 do leta 2012 zaračunala 8.869 evrov pristojbin na podlagi pogodbe</w:t>
      </w:r>
      <w:r>
        <w:rPr>
          <w:lang w:eastAsia="sl-SI"/>
        </w:rPr>
        <w:t>, ki sta jo KZPS in ministrstvo sklenila brez pravne</w:t>
      </w:r>
      <w:r w:rsidRPr="00081B3A">
        <w:rPr>
          <w:lang w:eastAsia="sl-SI"/>
        </w:rPr>
        <w:t xml:space="preserve"> podlag</w:t>
      </w:r>
      <w:r>
        <w:rPr>
          <w:lang w:eastAsia="sl-SI"/>
        </w:rPr>
        <w:t>e</w:t>
      </w:r>
      <w:r w:rsidRPr="00081B3A">
        <w:rPr>
          <w:lang w:eastAsia="sl-SI"/>
        </w:rPr>
        <w:t>;</w:t>
      </w:r>
    </w:p>
    <w:p w:rsidR="00BA6C40" w:rsidRPr="00081B3A" w:rsidRDefault="00BA6C40" w:rsidP="00BA6C40">
      <w:pPr>
        <w:pStyle w:val="RSnatevanje"/>
        <w:numPr>
          <w:ilvl w:val="0"/>
          <w:numId w:val="3"/>
        </w:numPr>
        <w:rPr>
          <w:lang w:eastAsia="sl-SI"/>
        </w:rPr>
      </w:pPr>
      <w:r w:rsidRPr="00081B3A">
        <w:rPr>
          <w:lang w:eastAsia="sl-SI"/>
        </w:rPr>
        <w:t>ni dokapitaliziralo KZPS do konca leta 2012, kljub temu da je bil rok za dokapitalizacijo 12. 4. 2010; minister, pristojen za promet, ni določil</w:t>
      </w:r>
      <w:r w:rsidRPr="00081B3A">
        <w:t xml:space="preserve"> infrastrukture za izvajanje gospodarske javne službe navigacijskih služb zračnega prometa, zato ministrstvo skupaj z Ministrstvom za finance ni moglo določiti, kateri objekti, naprave in sistemi so lahko predmet dokapitalizacije;</w:t>
      </w:r>
    </w:p>
    <w:p w:rsidR="00BA6C40" w:rsidRPr="00081B3A" w:rsidRDefault="00BA6C40" w:rsidP="00BA6C40">
      <w:pPr>
        <w:pStyle w:val="RSnatevanje"/>
        <w:numPr>
          <w:ilvl w:val="0"/>
          <w:numId w:val="3"/>
        </w:numPr>
        <w:rPr>
          <w:lang w:eastAsia="sl-SI"/>
        </w:rPr>
      </w:pPr>
      <w:r w:rsidRPr="00081B3A">
        <w:t xml:space="preserve">ni spoštovalo vseh postopkov, ki so določeni s predpisi o ravnanju s stvarnim premoženjem države, prav tako za oddano državno premoženje </w:t>
      </w:r>
      <w:r w:rsidRPr="00081B3A">
        <w:rPr>
          <w:lang w:eastAsia="sl-SI"/>
        </w:rPr>
        <w:t>KZPS</w:t>
      </w:r>
      <w:r w:rsidRPr="00081B3A">
        <w:t xml:space="preserve"> ni zaračunalo najemnine, kljub temu da je </w:t>
      </w:r>
      <w:r w:rsidRPr="00081B3A">
        <w:rPr>
          <w:lang w:eastAsia="sl-SI"/>
        </w:rPr>
        <w:t>KZPS</w:t>
      </w:r>
      <w:r w:rsidRPr="00081B3A" w:rsidDel="00D2022F">
        <w:t xml:space="preserve"> </w:t>
      </w:r>
      <w:r w:rsidRPr="00081B3A">
        <w:t xml:space="preserve">pri izračunu cene storitev gospodarske javne službe navigacijskih služb zračnega prometa upoštevala stroške najemnin v skupnem znesku 1.981.704 evre; ministrstvo tudi ni zaračunalo uporabe zemljišč države, ki jih za izvajanje svoje dejavnosti uporablja </w:t>
      </w:r>
      <w:r w:rsidRPr="00081B3A">
        <w:rPr>
          <w:lang w:eastAsia="sl-SI"/>
        </w:rPr>
        <w:t>KZPS</w:t>
      </w:r>
      <w:r w:rsidRPr="00081B3A">
        <w:t>;</w:t>
      </w:r>
    </w:p>
    <w:p w:rsidR="00BA6C40" w:rsidRPr="00081B3A" w:rsidRDefault="00BA6C40" w:rsidP="00BA6C40">
      <w:pPr>
        <w:pStyle w:val="RSnatevanje"/>
        <w:numPr>
          <w:ilvl w:val="0"/>
          <w:numId w:val="3"/>
        </w:numPr>
        <w:rPr>
          <w:lang w:eastAsia="sl-SI"/>
        </w:rPr>
      </w:pPr>
      <w:r w:rsidRPr="00081B3A">
        <w:t xml:space="preserve">je uporabilo cenitev vrednosti osnovnih sredstev za drug namen, kot je bila izdelana, in je povečalo vrednost osnovnih sredstev najmanj v znesku 1.267.528 evrov, </w:t>
      </w:r>
      <w:r>
        <w:t>zato</w:t>
      </w:r>
      <w:r w:rsidRPr="00081B3A">
        <w:t xml:space="preserve"> je </w:t>
      </w:r>
      <w:r w:rsidRPr="00081B3A">
        <w:rPr>
          <w:lang w:eastAsia="sl-SI"/>
        </w:rPr>
        <w:t>KZPS</w:t>
      </w:r>
      <w:r w:rsidRPr="00081B3A" w:rsidDel="00D2022F">
        <w:t xml:space="preserve"> </w:t>
      </w:r>
      <w:r w:rsidRPr="00081B3A">
        <w:t>neupravičeno upoštevala stroške amortizacije pri izračunu cene storitev gospodarske javne službe navigacijskih služb zračnega prometa za leti 2010 in 2011 najmanj v znesku 507.011 evrov;</w:t>
      </w:r>
    </w:p>
    <w:p w:rsidR="00BA6C40" w:rsidRPr="00081B3A" w:rsidRDefault="00BA6C40" w:rsidP="00BA6C40">
      <w:pPr>
        <w:pStyle w:val="RSnatevanje"/>
        <w:numPr>
          <w:ilvl w:val="0"/>
          <w:numId w:val="3"/>
        </w:numPr>
        <w:rPr>
          <w:lang w:eastAsia="sl-SI"/>
        </w:rPr>
      </w:pPr>
      <w:r w:rsidRPr="00081B3A">
        <w:t xml:space="preserve">še vedno izkazuje terjatve za sredstva, dana v upravljanje </w:t>
      </w:r>
      <w:r w:rsidRPr="00081B3A">
        <w:rPr>
          <w:lang w:eastAsia="sl-SI"/>
        </w:rPr>
        <w:t>KZPS,</w:t>
      </w:r>
      <w:r w:rsidRPr="00081B3A" w:rsidDel="00D2022F">
        <w:t xml:space="preserve"> </w:t>
      </w:r>
      <w:r w:rsidRPr="00081B3A">
        <w:t>v znesku 4.386.313 evrov na dan</w:t>
      </w:r>
      <w:r>
        <w:t> </w:t>
      </w:r>
      <w:r w:rsidRPr="00081B3A">
        <w:t>31. 12. 2012, ki pa ne vključuje</w:t>
      </w:r>
      <w:r>
        <w:t>jo</w:t>
      </w:r>
      <w:r w:rsidRPr="00081B3A">
        <w:t xml:space="preserve"> obračunane amortizacije za leto 2006 v znesku 964.900 evrov, ki jo je za leto 2006 upoštevala </w:t>
      </w:r>
      <w:r w:rsidRPr="00081B3A">
        <w:rPr>
          <w:lang w:eastAsia="sl-SI"/>
        </w:rPr>
        <w:t>KZPS</w:t>
      </w:r>
      <w:r w:rsidRPr="00081B3A" w:rsidDel="00D2022F">
        <w:t xml:space="preserve"> </w:t>
      </w:r>
      <w:r w:rsidRPr="00081B3A">
        <w:t>pri izračunu cene storitev gospodarske javne službe navigacijskih služb zračnega prometa ter zanjo ne obračunava obresti;</w:t>
      </w:r>
    </w:p>
    <w:p w:rsidR="00BA6C40" w:rsidRPr="00081B3A" w:rsidRDefault="00BA6C40" w:rsidP="00BA6C40">
      <w:pPr>
        <w:pStyle w:val="RSnatevanje"/>
        <w:keepLines/>
        <w:numPr>
          <w:ilvl w:val="0"/>
          <w:numId w:val="3"/>
        </w:numPr>
        <w:rPr>
          <w:lang w:eastAsia="sl-SI"/>
        </w:rPr>
      </w:pPr>
      <w:r w:rsidRPr="00081B3A">
        <w:t xml:space="preserve">ni imelo popolnega in točnega seznama osnovnih sredstev za izvajanje gospodarske javne službe navigacijskih služb zračnega prometa, ki bi morala biti v lasti države, saj ne izkazuje osnovnih sredstev v znesku 5.351.214 evrov, ki jih je </w:t>
      </w:r>
      <w:r w:rsidRPr="00081B3A">
        <w:rPr>
          <w:lang w:eastAsia="sl-SI"/>
        </w:rPr>
        <w:t>KZPS</w:t>
      </w:r>
      <w:r w:rsidRPr="00081B3A" w:rsidDel="00D2022F">
        <w:t xml:space="preserve"> </w:t>
      </w:r>
      <w:r w:rsidRPr="00081B3A">
        <w:t>kupila na podlagi prejetih proračunskih sredstev v letih 2004 in 2005 ter na podlagi obračunane amortizacije sredstev v upravljanju v obdobju od 1. 2. 2006 do</w:t>
      </w:r>
      <w:r>
        <w:t> </w:t>
      </w:r>
      <w:r w:rsidRPr="00081B3A">
        <w:t xml:space="preserve">31. 12. 2009, prav tako pa ne izkazuje sredstev </w:t>
      </w:r>
      <w:r w:rsidRPr="00081B3A">
        <w:rPr>
          <w:lang w:eastAsia="sl-SI"/>
        </w:rPr>
        <w:t>KZPS</w:t>
      </w:r>
      <w:r w:rsidRPr="00081B3A">
        <w:t>, ki jih je namenila za investicije v infrastrukturne objekte države v znesku 350.744 evrov;</w:t>
      </w:r>
    </w:p>
    <w:p w:rsidR="00BA6C40" w:rsidRPr="00081B3A" w:rsidRDefault="00BA6C40" w:rsidP="00BA6C40">
      <w:pPr>
        <w:pStyle w:val="RSnatevanje"/>
        <w:numPr>
          <w:ilvl w:val="0"/>
          <w:numId w:val="3"/>
        </w:numPr>
        <w:rPr>
          <w:lang w:eastAsia="sl-SI"/>
        </w:rPr>
      </w:pPr>
      <w:r w:rsidRPr="00081B3A">
        <w:rPr>
          <w:lang w:eastAsia="sl-SI"/>
        </w:rPr>
        <w:lastRenderedPageBreak/>
        <w:t>pred izdajo odločb o določitvi višine preletne in terminalne pristojbine ni zagotovilo ustreznega nadzora nad pravilnostjo določitve stroškovne baze, ki jo za Republiko Slovenijo pripravlja KZPS, saj je KZPS</w:t>
      </w:r>
      <w:r w:rsidRPr="00081B3A" w:rsidDel="00D2022F">
        <w:rPr>
          <w:lang w:eastAsia="sl-SI"/>
        </w:rPr>
        <w:t xml:space="preserve"> </w:t>
      </w:r>
      <w:r w:rsidRPr="00081B3A">
        <w:rPr>
          <w:lang w:eastAsia="sl-SI"/>
        </w:rPr>
        <w:t>določila delež delitve posameznih stroškovnih mest, pri tem pa ni obrazložila, katera stroškovna mesta je vključila v skupne službe in katere kriterije je uporabila pri določitvi deležev; tako obstaja tveganje, da so uporabniki preletnih storitev navigacijskih služb zračnega prometa plačali stroške terminalnih storitev navigacijskih služb zračnega prometa.</w:t>
      </w:r>
    </w:p>
    <w:p w:rsidR="00BA6C40" w:rsidRDefault="00BA6C40" w:rsidP="00BA6C40">
      <w:pPr>
        <w:pStyle w:val="RStekst"/>
        <w:spacing w:before="0" w:after="0" w:line="240" w:lineRule="auto"/>
        <w:rPr>
          <w:lang w:eastAsia="sl-SI"/>
        </w:rPr>
      </w:pPr>
    </w:p>
    <w:p w:rsidR="00BA6C40" w:rsidRPr="00081B3A" w:rsidRDefault="00BA6C40" w:rsidP="00BA6C40">
      <w:pPr>
        <w:pStyle w:val="RStekst"/>
        <w:rPr>
          <w:lang w:eastAsia="sl-SI"/>
        </w:rPr>
      </w:pPr>
      <w:r w:rsidRPr="00081B3A">
        <w:rPr>
          <w:lang w:eastAsia="sl-SI"/>
        </w:rPr>
        <w:t>KZPS</w:t>
      </w:r>
      <w:r w:rsidRPr="00081B3A">
        <w:rPr>
          <w:i/>
          <w:lang w:eastAsia="sl-SI"/>
        </w:rPr>
        <w:t xml:space="preserve"> ni poslovala učinkovito</w:t>
      </w:r>
      <w:r w:rsidRPr="00081B3A">
        <w:rPr>
          <w:lang w:eastAsia="sl-SI"/>
        </w:rPr>
        <w:t>, saj ni upoštevala priporočil Vlade Republike Slovenije in so bili stroški dela za 3.652.936 evrov višji, kot izhaja iz priporočil. KZPS</w:t>
      </w:r>
      <w:r w:rsidRPr="00081B3A" w:rsidDel="00D2022F">
        <w:rPr>
          <w:lang w:eastAsia="sl-SI"/>
        </w:rPr>
        <w:t xml:space="preserve"> </w:t>
      </w:r>
      <w:r w:rsidRPr="00081B3A">
        <w:rPr>
          <w:lang w:eastAsia="sl-SI"/>
        </w:rPr>
        <w:t xml:space="preserve">je </w:t>
      </w:r>
      <w:r w:rsidRPr="00081B3A">
        <w:t xml:space="preserve">v obdobju od leta 2010 do leta 2012 </w:t>
      </w:r>
      <w:r w:rsidRPr="00081B3A">
        <w:rPr>
          <w:lang w:eastAsia="sl-SI"/>
        </w:rPr>
        <w:t>neučinkovito porabila pristojbine za izvajanje gospodarske javne službe navigacijskih služb zračnega prometa v skupnem znesku 2.492.596 evrov, saj je:</w:t>
      </w:r>
    </w:p>
    <w:p w:rsidR="00BA6C40" w:rsidRPr="00081B3A" w:rsidRDefault="00BA6C40" w:rsidP="00BA6C40">
      <w:pPr>
        <w:pStyle w:val="RSnatevanje"/>
        <w:numPr>
          <w:ilvl w:val="0"/>
          <w:numId w:val="3"/>
        </w:numPr>
        <w:rPr>
          <w:lang w:eastAsia="sl-SI"/>
        </w:rPr>
      </w:pPr>
      <w:r w:rsidRPr="00081B3A">
        <w:rPr>
          <w:lang w:eastAsia="sl-SI"/>
        </w:rPr>
        <w:t xml:space="preserve">direktor KZPS neupravičeno odobril izplačilo za stroške dela v ocenjenem znesku 2.298.441 evrov, in sicer ocenjeni znesek 1.228.143 evrov zaradi povišane izhodiščne plače zaposlenih in spremenjene sistemizacije delovnih mest, 1.042.302 evra iz naslova delovne uspešnosti in </w:t>
      </w:r>
      <w:r w:rsidRPr="00081B3A">
        <w:t>27.996</w:t>
      </w:r>
      <w:r w:rsidRPr="00081B3A">
        <w:rPr>
          <w:lang w:eastAsia="sl-SI"/>
        </w:rPr>
        <w:t xml:space="preserve"> evrov iz naslova poslovne uspešnosti;</w:t>
      </w:r>
    </w:p>
    <w:p w:rsidR="00BA6C40" w:rsidRPr="00081B3A" w:rsidRDefault="00BA6C40" w:rsidP="00BA6C40">
      <w:pPr>
        <w:pStyle w:val="RSnatevanje"/>
        <w:numPr>
          <w:ilvl w:val="0"/>
          <w:numId w:val="3"/>
        </w:numPr>
        <w:rPr>
          <w:lang w:eastAsia="sl-SI"/>
        </w:rPr>
      </w:pPr>
      <w:r w:rsidRPr="00081B3A">
        <w:rPr>
          <w:lang w:eastAsia="sl-SI"/>
        </w:rPr>
        <w:t>direktor KZPS</w:t>
      </w:r>
      <w:r w:rsidRPr="00081B3A" w:rsidDel="00D2022F">
        <w:rPr>
          <w:lang w:eastAsia="sl-SI"/>
        </w:rPr>
        <w:t xml:space="preserve"> </w:t>
      </w:r>
      <w:r w:rsidRPr="00081B3A">
        <w:rPr>
          <w:lang w:eastAsia="sl-SI"/>
        </w:rPr>
        <w:t xml:space="preserve">zaposlenim odobril izplačilo vinjet za uporabo avtocest v Republiki Sloveniji v znesku 57.108 evrov in </w:t>
      </w:r>
      <w:r>
        <w:rPr>
          <w:lang w:eastAsia="sl-SI"/>
        </w:rPr>
        <w:t>zdravstvene preglede</w:t>
      </w:r>
      <w:r w:rsidRPr="00081B3A">
        <w:rPr>
          <w:lang w:eastAsia="sl-SI"/>
        </w:rPr>
        <w:t xml:space="preserve"> v znesku 828 evrov;</w:t>
      </w:r>
    </w:p>
    <w:p w:rsidR="00BA6C40" w:rsidRPr="00081B3A" w:rsidRDefault="00BA6C40" w:rsidP="00BA6C40">
      <w:pPr>
        <w:pStyle w:val="RSnatevanje"/>
        <w:numPr>
          <w:ilvl w:val="0"/>
          <w:numId w:val="3"/>
        </w:numPr>
        <w:rPr>
          <w:lang w:eastAsia="sl-SI"/>
        </w:rPr>
      </w:pPr>
      <w:r w:rsidRPr="00081B3A">
        <w:t>zaposlenim z licencami plačala 136.219 evrov za izvajanje medicinsko programiranega rekreacijskega dopusta, katerega način in pogoje bi moralo v skladu z Zakonom o letalstvu predpisati ministrstvo, česar ni storilo.</w:t>
      </w:r>
    </w:p>
    <w:p w:rsidR="00BA6C40" w:rsidRDefault="00BA6C40" w:rsidP="00BA6C40">
      <w:pPr>
        <w:pStyle w:val="RStekst"/>
        <w:spacing w:before="0" w:after="0" w:line="240" w:lineRule="auto"/>
        <w:rPr>
          <w:lang w:eastAsia="sl-SI"/>
        </w:rPr>
      </w:pPr>
    </w:p>
    <w:p w:rsidR="00BA6C40" w:rsidRPr="00081B3A" w:rsidRDefault="00BA6C40" w:rsidP="00BA6C40">
      <w:pPr>
        <w:pStyle w:val="RStekst"/>
        <w:rPr>
          <w:lang w:eastAsia="sl-SI"/>
        </w:rPr>
      </w:pPr>
      <w:r w:rsidRPr="00081B3A">
        <w:rPr>
          <w:lang w:eastAsia="sl-SI"/>
        </w:rPr>
        <w:t>KZPS</w:t>
      </w:r>
      <w:r w:rsidRPr="00081B3A" w:rsidDel="00D2022F">
        <w:t xml:space="preserve"> </w:t>
      </w:r>
      <w:r w:rsidRPr="00081B3A">
        <w:t>je d</w:t>
      </w:r>
      <w:r>
        <w:rPr>
          <w:lang w:eastAsia="sl-SI"/>
        </w:rPr>
        <w:t>ružbi IMOS,</w:t>
      </w:r>
      <w:r w:rsidRPr="00081B3A">
        <w:rPr>
          <w:lang w:eastAsia="sl-SI"/>
        </w:rPr>
        <w:t xml:space="preserve"> d. d., Ljubljana plačala končni obračun za gradnjo novega centra za vodenje in kontrolo zračnega prometa v znesku </w:t>
      </w:r>
      <w:r w:rsidRPr="00081B3A">
        <w:t>806.741 evrov, ki nima podlag v gradbeni pogodbi.</w:t>
      </w:r>
    </w:p>
    <w:p w:rsidR="00BA6C40" w:rsidRPr="00081B3A" w:rsidRDefault="00BA6C40" w:rsidP="00BA6C40">
      <w:pPr>
        <w:pStyle w:val="RStekst"/>
      </w:pPr>
    </w:p>
    <w:p w:rsidR="00BA6C40" w:rsidRPr="00081B3A" w:rsidRDefault="00BA6C40" w:rsidP="00BA6C40">
      <w:pPr>
        <w:pStyle w:val="RStekst"/>
      </w:pPr>
      <w:r w:rsidRPr="00081B3A">
        <w:t xml:space="preserve">Računsko sodišče je od ministrstva in KZPS zahtevalo </w:t>
      </w:r>
      <w:r w:rsidRPr="00B71C44">
        <w:rPr>
          <w:i/>
        </w:rPr>
        <w:t>predložitev odzivnih poročil,</w:t>
      </w:r>
      <w:r w:rsidRPr="00081B3A">
        <w:t xml:space="preserve"> v katerih morata izkazati </w:t>
      </w:r>
      <w:r w:rsidRPr="00081B3A">
        <w:rPr>
          <w:lang w:eastAsia="sl-SI"/>
        </w:rPr>
        <w:t xml:space="preserve">popravljalne ukrepe za odpravo </w:t>
      </w:r>
      <w:r>
        <w:rPr>
          <w:lang w:eastAsia="sl-SI"/>
        </w:rPr>
        <w:t xml:space="preserve">ugotovljenih </w:t>
      </w:r>
      <w:r w:rsidRPr="00081B3A">
        <w:rPr>
          <w:lang w:eastAsia="sl-SI"/>
        </w:rPr>
        <w:t>nesmotrnosti. KZPS je že med revizijskim postopkom sprejela ustrezne popravljalne ukrepe za odpravo nesmotrnosti pri izplačilu plač iz naslova delovne uspešnosti.</w:t>
      </w:r>
    </w:p>
    <w:p w:rsidR="00BA6C40" w:rsidRPr="00081B3A" w:rsidRDefault="00BA6C40" w:rsidP="00BA6C40">
      <w:pPr>
        <w:pStyle w:val="RStekst"/>
      </w:pPr>
    </w:p>
    <w:p w:rsidR="000D6E3B" w:rsidRDefault="00BA6C40" w:rsidP="00BA6C40">
      <w:pPr>
        <w:pStyle w:val="RStekst"/>
      </w:pPr>
      <w:r w:rsidRPr="00081B3A">
        <w:t>Računsko sodišče je minis</w:t>
      </w:r>
      <w:bookmarkStart w:id="0" w:name="_GoBack"/>
      <w:bookmarkEnd w:id="0"/>
      <w:r w:rsidRPr="00081B3A">
        <w:t xml:space="preserve">trstvu in KZPS podalo tudi </w:t>
      </w:r>
      <w:r w:rsidRPr="00D62D6E">
        <w:rPr>
          <w:i/>
        </w:rPr>
        <w:t>priporočila</w:t>
      </w:r>
      <w:r w:rsidRPr="00081B3A">
        <w:rPr>
          <w:lang w:eastAsia="sl-SI"/>
        </w:rPr>
        <w:t xml:space="preserve"> za ureditev gospodarske javne službe navigacijskih služb zračnega prometa.</w:t>
      </w:r>
    </w:p>
    <w:p w:rsidR="00D45939" w:rsidRDefault="00D45939" w:rsidP="00D2498A">
      <w:pPr>
        <w:pStyle w:val="RStekst"/>
      </w:pPr>
    </w:p>
    <w:p w:rsidR="00BA6C40" w:rsidRDefault="00BA6C40" w:rsidP="00D2498A">
      <w:pPr>
        <w:pStyle w:val="RStekst"/>
      </w:pPr>
    </w:p>
    <w:p w:rsidR="005A00A1" w:rsidRDefault="005A00A1" w:rsidP="005A00A1">
      <w:pPr>
        <w:pStyle w:val="RStekst"/>
      </w:pPr>
      <w:r>
        <w:t xml:space="preserve">Ljubljana, </w:t>
      </w:r>
      <w:r w:rsidR="00BA6C40">
        <w:t>9.</w:t>
      </w:r>
      <w:r w:rsidR="00CB123C">
        <w:t xml:space="preserve"> </w:t>
      </w:r>
      <w:r w:rsidR="00BA6C40">
        <w:t>marca</w:t>
      </w:r>
      <w:r>
        <w:t xml:space="preserve"> 201</w:t>
      </w:r>
      <w:r w:rsidR="00F2551F">
        <w:t>6</w:t>
      </w:r>
    </w:p>
    <w:sectPr w:rsidR="005A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C8" w:rsidRDefault="00D81DC8">
      <w:r>
        <w:separator/>
      </w:r>
    </w:p>
  </w:endnote>
  <w:endnote w:type="continuationSeparator" w:id="0">
    <w:p w:rsidR="00D81DC8" w:rsidRDefault="00D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FE" w:rsidRDefault="006156F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A6C4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C8" w:rsidRDefault="00D81DC8">
      <w:r>
        <w:separator/>
      </w:r>
    </w:p>
  </w:footnote>
  <w:footnote w:type="continuationSeparator" w:id="0">
    <w:p w:rsidR="00D81DC8" w:rsidRDefault="00D8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FE" w:rsidRDefault="006156F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FE" w:rsidRDefault="006156F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D8DC60" wp14:editId="658B3D0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8"/>
    <w:rsid w:val="000D6E3B"/>
    <w:rsid w:val="001064F7"/>
    <w:rsid w:val="001E3435"/>
    <w:rsid w:val="001E7547"/>
    <w:rsid w:val="00257A15"/>
    <w:rsid w:val="002C5DCD"/>
    <w:rsid w:val="002D37F3"/>
    <w:rsid w:val="002F2498"/>
    <w:rsid w:val="003535E4"/>
    <w:rsid w:val="004C4B33"/>
    <w:rsid w:val="00551B9A"/>
    <w:rsid w:val="00585394"/>
    <w:rsid w:val="00590644"/>
    <w:rsid w:val="005A00A1"/>
    <w:rsid w:val="005C34F4"/>
    <w:rsid w:val="005F6ED6"/>
    <w:rsid w:val="006156FE"/>
    <w:rsid w:val="00647D7F"/>
    <w:rsid w:val="006A2AFA"/>
    <w:rsid w:val="006B769A"/>
    <w:rsid w:val="007247E7"/>
    <w:rsid w:val="00742630"/>
    <w:rsid w:val="007B2CE5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6C40"/>
    <w:rsid w:val="00BA74F7"/>
    <w:rsid w:val="00C07C0D"/>
    <w:rsid w:val="00C31D5B"/>
    <w:rsid w:val="00C57CE6"/>
    <w:rsid w:val="00C74005"/>
    <w:rsid w:val="00CB123C"/>
    <w:rsid w:val="00CF7C19"/>
    <w:rsid w:val="00D2498A"/>
    <w:rsid w:val="00D33F39"/>
    <w:rsid w:val="00D45939"/>
    <w:rsid w:val="00D47861"/>
    <w:rsid w:val="00D7347F"/>
    <w:rsid w:val="00D81DC8"/>
    <w:rsid w:val="00DA44DA"/>
    <w:rsid w:val="00DC0C3B"/>
    <w:rsid w:val="00DC6299"/>
    <w:rsid w:val="00E00CC1"/>
    <w:rsid w:val="00E21563"/>
    <w:rsid w:val="00ED1A0F"/>
    <w:rsid w:val="00EF3E6E"/>
    <w:rsid w:val="00F248CB"/>
    <w:rsid w:val="00F2551F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BA8A20-489F-4FFC-97FD-E1F765225A29}"/>
</file>

<file path=customXml/itemProps2.xml><?xml version="1.0" encoding="utf-8"?>
<ds:datastoreItem xmlns:ds="http://schemas.openxmlformats.org/officeDocument/2006/customXml" ds:itemID="{5855288F-614B-4796-A833-C3E092E96349}"/>
</file>

<file path=customXml/itemProps3.xml><?xml version="1.0" encoding="utf-8"?>
<ds:datastoreItem xmlns:ds="http://schemas.openxmlformats.org/officeDocument/2006/customXml" ds:itemID="{5EA35C4F-BED8-4BA6-B885-7A1901FA1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2016-03-07T12:21:00Z</dcterms:created>
  <dcterms:modified xsi:type="dcterms:W3CDTF">2016-03-07T12:22:00Z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