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18904" w14:textId="77777777" w:rsidR="002C5DCD" w:rsidRDefault="002C5DCD" w:rsidP="00D2498A">
      <w:pPr>
        <w:pStyle w:val="RStekst"/>
      </w:pPr>
    </w:p>
    <w:p w14:paraId="69C20052" w14:textId="77777777" w:rsidR="00D90059" w:rsidRDefault="00D90059" w:rsidP="00D2498A">
      <w:pPr>
        <w:pStyle w:val="RStekst"/>
      </w:pPr>
    </w:p>
    <w:p w14:paraId="52932786" w14:textId="77777777" w:rsidR="00D90059" w:rsidRPr="00D90059" w:rsidRDefault="00D90059" w:rsidP="00D2498A">
      <w:pPr>
        <w:pStyle w:val="RStekst"/>
        <w:rPr>
          <w:b/>
        </w:rPr>
      </w:pPr>
      <w:r w:rsidRPr="00D90059">
        <w:rPr>
          <w:b/>
        </w:rPr>
        <w:t xml:space="preserve">Povzetek revizijskega poročila </w:t>
      </w:r>
      <w:r w:rsidRPr="00D90059">
        <w:rPr>
          <w:b/>
          <w:i/>
          <w:szCs w:val="22"/>
        </w:rPr>
        <w:t xml:space="preserve">Pravilnost poslovanja politične stranke </w:t>
      </w:r>
      <w:r w:rsidRPr="00D90059">
        <w:rPr>
          <w:b/>
          <w:i/>
        </w:rPr>
        <w:t>Slovenska nacionalna stranka</w:t>
      </w:r>
      <w:r w:rsidRPr="00D90059">
        <w:rPr>
          <w:b/>
          <w:i/>
          <w:szCs w:val="22"/>
        </w:rPr>
        <w:t xml:space="preserve"> v</w:t>
      </w:r>
      <w:r>
        <w:rPr>
          <w:b/>
          <w:i/>
          <w:szCs w:val="22"/>
        </w:rPr>
        <w:t xml:space="preserve"> </w:t>
      </w:r>
      <w:r w:rsidRPr="00D90059">
        <w:rPr>
          <w:b/>
          <w:i/>
          <w:szCs w:val="22"/>
        </w:rPr>
        <w:t>letu</w:t>
      </w:r>
      <w:r>
        <w:rPr>
          <w:b/>
          <w:i/>
          <w:szCs w:val="22"/>
        </w:rPr>
        <w:t xml:space="preserve"> </w:t>
      </w:r>
      <w:r w:rsidRPr="00D90059">
        <w:rPr>
          <w:b/>
          <w:i/>
          <w:szCs w:val="22"/>
        </w:rPr>
        <w:t>2015</w:t>
      </w:r>
    </w:p>
    <w:p w14:paraId="7260226F" w14:textId="77777777" w:rsidR="00D90059" w:rsidRDefault="00D90059" w:rsidP="00D2498A">
      <w:pPr>
        <w:pStyle w:val="RStekst"/>
      </w:pPr>
    </w:p>
    <w:p w14:paraId="6D15E599" w14:textId="77777777" w:rsidR="00D90059" w:rsidRDefault="00D90059" w:rsidP="00D2498A">
      <w:pPr>
        <w:pStyle w:val="RStekst"/>
      </w:pPr>
    </w:p>
    <w:p w14:paraId="7C16005C" w14:textId="77777777" w:rsidR="00D90059" w:rsidRPr="00EF69D6" w:rsidRDefault="00D90059" w:rsidP="00D90059">
      <w:pPr>
        <w:pStyle w:val="RStekst"/>
        <w:rPr>
          <w:szCs w:val="22"/>
        </w:rPr>
      </w:pPr>
      <w:r w:rsidRPr="00EF69D6">
        <w:t xml:space="preserve">Računsko sodišče </w:t>
      </w:r>
      <w:r w:rsidRPr="00EF69D6">
        <w:rPr>
          <w:szCs w:val="22"/>
        </w:rPr>
        <w:t xml:space="preserve">je izvedlo revizijo pravilnosti poslovanja politične stranke </w:t>
      </w:r>
      <w:r w:rsidRPr="00EF69D6">
        <w:rPr>
          <w:i/>
        </w:rPr>
        <w:t>Slovenska nacionalna stranka</w:t>
      </w:r>
      <w:r w:rsidRPr="00EF69D6">
        <w:rPr>
          <w:szCs w:val="22"/>
        </w:rPr>
        <w:t xml:space="preserve"> v</w:t>
      </w:r>
      <w:r>
        <w:rPr>
          <w:szCs w:val="22"/>
        </w:rPr>
        <w:t> </w:t>
      </w:r>
      <w:r w:rsidRPr="00EF69D6">
        <w:rPr>
          <w:szCs w:val="22"/>
        </w:rPr>
        <w:t>letu 2015.</w:t>
      </w:r>
    </w:p>
    <w:p w14:paraId="7318CB45" w14:textId="77777777" w:rsidR="00D90059" w:rsidRPr="00EF69D6" w:rsidRDefault="00D90059" w:rsidP="00D90059">
      <w:pPr>
        <w:pStyle w:val="RStekst"/>
        <w:rPr>
          <w:i/>
          <w:szCs w:val="22"/>
        </w:rPr>
      </w:pPr>
    </w:p>
    <w:p w14:paraId="193B0E08" w14:textId="77777777" w:rsidR="00D90059" w:rsidRPr="00EF69D6" w:rsidRDefault="00D90059" w:rsidP="00D90059">
      <w:pPr>
        <w:pStyle w:val="RStekst"/>
        <w:rPr>
          <w:szCs w:val="22"/>
        </w:rPr>
      </w:pPr>
      <w:r w:rsidRPr="00EF69D6">
        <w:rPr>
          <w:i/>
          <w:szCs w:val="22"/>
        </w:rPr>
        <w:t>Cilj revizije</w:t>
      </w:r>
      <w:r w:rsidRPr="00EF69D6">
        <w:rPr>
          <w:szCs w:val="22"/>
        </w:rPr>
        <w:t xml:space="preserve"> je bil izrek mnenja o pravilnosti poslovanja politične stranke Slovenska nacionalna stranka v</w:t>
      </w:r>
      <w:r>
        <w:rPr>
          <w:szCs w:val="22"/>
        </w:rPr>
        <w:t> </w:t>
      </w:r>
      <w:r w:rsidRPr="00EF69D6">
        <w:rPr>
          <w:szCs w:val="22"/>
        </w:rPr>
        <w:t>letu</w:t>
      </w:r>
      <w:r>
        <w:rPr>
          <w:szCs w:val="22"/>
        </w:rPr>
        <w:t> </w:t>
      </w:r>
      <w:r w:rsidRPr="00EF69D6">
        <w:rPr>
          <w:szCs w:val="22"/>
        </w:rPr>
        <w:t xml:space="preserve">2015. </w:t>
      </w:r>
      <w:r w:rsidRPr="00EF69D6">
        <w:t xml:space="preserve">Računsko sodišče je preverjalo skladnost poslovanja </w:t>
      </w:r>
      <w:r w:rsidRPr="00EF69D6">
        <w:rPr>
          <w:szCs w:val="22"/>
        </w:rPr>
        <w:t xml:space="preserve">politične stranke Slovenska nacionalna stranka </w:t>
      </w:r>
      <w:r w:rsidRPr="00EF69D6">
        <w:t>z Zakonom o političnih strankah ter Zakonom o volilni in referendumski kampanji.</w:t>
      </w:r>
    </w:p>
    <w:p w14:paraId="0995F50B" w14:textId="77777777" w:rsidR="00D90059" w:rsidRPr="00EF69D6" w:rsidRDefault="00D90059" w:rsidP="00D90059">
      <w:pPr>
        <w:pStyle w:val="RStekst"/>
        <w:rPr>
          <w:szCs w:val="22"/>
        </w:rPr>
      </w:pPr>
    </w:p>
    <w:p w14:paraId="58E659F2" w14:textId="77777777" w:rsidR="00D90059" w:rsidRPr="00EF69D6" w:rsidRDefault="00D90059" w:rsidP="00D90059">
      <w:pPr>
        <w:pStyle w:val="RStekst"/>
      </w:pPr>
      <w:r w:rsidRPr="00EF69D6">
        <w:t xml:space="preserve">Računsko sodišče je o pravilnosti poslovanja politične stranke Slovenska nacionalna stranka v letu 2015 izreklo </w:t>
      </w:r>
      <w:r w:rsidRPr="00EF69D6">
        <w:rPr>
          <w:i/>
        </w:rPr>
        <w:t>mnenje s pridržkom</w:t>
      </w:r>
      <w:r w:rsidRPr="00EF69D6">
        <w:t>, ker:</w:t>
      </w:r>
    </w:p>
    <w:p w14:paraId="18158689" w14:textId="77777777" w:rsidR="00D90059" w:rsidRPr="00EF69D6" w:rsidRDefault="00D90059" w:rsidP="00D90059">
      <w:pPr>
        <w:pStyle w:val="RSnatevanje"/>
        <w:numPr>
          <w:ilvl w:val="0"/>
          <w:numId w:val="3"/>
        </w:numPr>
        <w:tabs>
          <w:tab w:val="clear" w:pos="360"/>
          <w:tab w:val="num" w:pos="502"/>
        </w:tabs>
      </w:pPr>
      <w:r w:rsidRPr="00EF69D6">
        <w:t>v letnem poročilu ni razkrila druge oblike prispevka fizične osebe, ki v skupnem znesku v letu 2015 presega višino povprečne bruto mesečne plače delavca v Republiki Sloveniji po podatkih Statističnega urada Republike Slovenije za preteklo leto;</w:t>
      </w:r>
    </w:p>
    <w:p w14:paraId="0CD705A6" w14:textId="77777777" w:rsidR="00D90059" w:rsidRPr="00EF69D6" w:rsidRDefault="00D90059" w:rsidP="00D90059">
      <w:pPr>
        <w:pStyle w:val="RSnatevanje"/>
        <w:numPr>
          <w:ilvl w:val="0"/>
          <w:numId w:val="3"/>
        </w:numPr>
        <w:tabs>
          <w:tab w:val="clear" w:pos="360"/>
          <w:tab w:val="num" w:pos="502"/>
        </w:tabs>
      </w:pPr>
      <w:r w:rsidRPr="00EF69D6">
        <w:t>nekaterih stroškov volilne kampanje za volitve svetnikov v občinske svete in volitve županov ni plačala s posebnih transakcijskih računov za volilne kampanje, temveč s transakcijskega računa za redno poslovanje.</w:t>
      </w:r>
    </w:p>
    <w:p w14:paraId="3000568C" w14:textId="77777777" w:rsidR="00D90059" w:rsidRPr="00EF69D6" w:rsidRDefault="00D90059" w:rsidP="00D90059">
      <w:pPr>
        <w:pStyle w:val="RStekst"/>
        <w:spacing w:before="0" w:after="0" w:line="240" w:lineRule="auto"/>
      </w:pPr>
    </w:p>
    <w:p w14:paraId="1804F6E7" w14:textId="77777777" w:rsidR="00D90059" w:rsidRPr="00EF69D6" w:rsidRDefault="00D90059" w:rsidP="00D90059">
      <w:pPr>
        <w:pStyle w:val="RStekst"/>
      </w:pPr>
      <w:r w:rsidRPr="00EF69D6">
        <w:rPr>
          <w:rFonts w:cs="Garamond"/>
          <w:szCs w:val="22"/>
          <w:lang w:eastAsia="sl-SI"/>
        </w:rPr>
        <w:t xml:space="preserve">Računsko sodišče tudi ni moglo potrditi namena izplačila sredstev politične stranke Slovenska nacionalna stranka fizični osebi ter </w:t>
      </w:r>
      <w:r w:rsidRPr="00EF69D6">
        <w:t>da je register članov politične stranke Slovenska nacionalna stranka pravilen, ker ni moglo preveriti pristopnih izjav državljank in državljanov, ki so vpisani v register članov politične stranke Slovenska nacionalna stranka.</w:t>
      </w:r>
    </w:p>
    <w:p w14:paraId="1180BEAF" w14:textId="77777777" w:rsidR="00D90059" w:rsidRDefault="00D90059" w:rsidP="00D90059">
      <w:pPr>
        <w:pStyle w:val="RStekst"/>
      </w:pPr>
    </w:p>
    <w:p w14:paraId="131FECFC" w14:textId="77777777" w:rsidR="00D90059" w:rsidRDefault="00D90059" w:rsidP="00D90059">
      <w:pPr>
        <w:pStyle w:val="RStekst"/>
      </w:pPr>
    </w:p>
    <w:p w14:paraId="4AD335DF" w14:textId="77777777" w:rsidR="00D90059" w:rsidRDefault="00D90059" w:rsidP="00D90059">
      <w:pPr>
        <w:pStyle w:val="RStekst"/>
      </w:pPr>
    </w:p>
    <w:p w14:paraId="23C679F0" w14:textId="5459385E" w:rsidR="00D90059" w:rsidRDefault="00D90059" w:rsidP="00D2498A">
      <w:pPr>
        <w:pStyle w:val="RStekst"/>
      </w:pPr>
      <w:r>
        <w:t xml:space="preserve">Ljubljana, </w:t>
      </w:r>
      <w:r w:rsidR="00AD0A19">
        <w:t>6. novembra 2017</w:t>
      </w:r>
      <w:bookmarkStart w:id="0" w:name="_GoBack"/>
      <w:bookmarkEnd w:id="0"/>
    </w:p>
    <w:p w14:paraId="1040C26F" w14:textId="77777777" w:rsidR="00E00CC1" w:rsidRDefault="00E00CC1" w:rsidP="00D2498A">
      <w:pPr>
        <w:pStyle w:val="RStekst"/>
      </w:pPr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5E1FA" w14:textId="77777777" w:rsidR="00D90059" w:rsidRDefault="00D90059">
      <w:r>
        <w:separator/>
      </w:r>
    </w:p>
  </w:endnote>
  <w:endnote w:type="continuationSeparator" w:id="0">
    <w:p w14:paraId="3BEC28AC" w14:textId="77777777" w:rsidR="00D90059" w:rsidRDefault="00D9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7E033" w14:textId="77777777" w:rsidR="00375A56" w:rsidRDefault="00375A5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9D745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919DE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6ABF57CC" wp14:editId="4998261E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FD26D" w14:textId="77777777" w:rsidR="00D90059" w:rsidRDefault="00D90059">
      <w:r>
        <w:separator/>
      </w:r>
    </w:p>
  </w:footnote>
  <w:footnote w:type="continuationSeparator" w:id="0">
    <w:p w14:paraId="2F9C8801" w14:textId="77777777" w:rsidR="00D90059" w:rsidRDefault="00D90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D2E52" w14:textId="77777777" w:rsidR="00375A56" w:rsidRDefault="00375A5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666E8" w14:textId="77777777" w:rsidR="00375A56" w:rsidRDefault="00375A56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207F4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6D5890F0" wp14:editId="79BD35A1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59"/>
    <w:rsid w:val="001E3435"/>
    <w:rsid w:val="001E7547"/>
    <w:rsid w:val="002C5DCD"/>
    <w:rsid w:val="002D37F3"/>
    <w:rsid w:val="002F2498"/>
    <w:rsid w:val="003535E4"/>
    <w:rsid w:val="00375A56"/>
    <w:rsid w:val="00590644"/>
    <w:rsid w:val="005C34F4"/>
    <w:rsid w:val="005F6ED6"/>
    <w:rsid w:val="00647D7F"/>
    <w:rsid w:val="006A2AFA"/>
    <w:rsid w:val="00742630"/>
    <w:rsid w:val="00824513"/>
    <w:rsid w:val="008965C3"/>
    <w:rsid w:val="008A4178"/>
    <w:rsid w:val="00912111"/>
    <w:rsid w:val="00AA218A"/>
    <w:rsid w:val="00AB03E9"/>
    <w:rsid w:val="00AC54E0"/>
    <w:rsid w:val="00AD0A19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90059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0C7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basedOn w:val="RStekstZnak"/>
    <w:link w:val="RSnatevanje"/>
    <w:rsid w:val="00D90059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basedOn w:val="RStekstZnak"/>
    <w:link w:val="RSnatevanje"/>
    <w:rsid w:val="00D90059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9BE91F8-5A9E-4BD1-BDDD-EF7B5620789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9F8443-4E1E-4D38-BD1F-BC1B2402A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AB479-4F0C-4CC0-ABF6-7DF835264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2017-10-26T12:30:00Z</dcterms:created>
  <dcterms:modified xsi:type="dcterms:W3CDTF">2017-11-06T10:42:00Z</dcterms:modified>
</cp:coreProperties>
</file>