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92918" w14:textId="494B87C9" w:rsidR="00811103" w:rsidRPr="0009139D" w:rsidRDefault="00D65374" w:rsidP="00D2498A">
      <w:pPr>
        <w:pStyle w:val="RStekst"/>
        <w:rPr>
          <w:b/>
          <w:lang w:val="en-GB"/>
        </w:rPr>
      </w:pPr>
      <w:r w:rsidRPr="0009139D">
        <w:rPr>
          <w:b/>
          <w:lang w:val="en-GB"/>
        </w:rPr>
        <w:t xml:space="preserve">Audit report </w:t>
      </w:r>
      <w:r w:rsidR="007C2653" w:rsidRPr="0009139D">
        <w:rPr>
          <w:b/>
          <w:lang w:val="en-GB"/>
        </w:rPr>
        <w:t>summary: E</w:t>
      </w:r>
      <w:r w:rsidRPr="0009139D">
        <w:rPr>
          <w:b/>
          <w:lang w:val="en-GB"/>
        </w:rPr>
        <w:t xml:space="preserve">ffectiveness </w:t>
      </w:r>
      <w:r w:rsidR="007C2653" w:rsidRPr="0009139D">
        <w:rPr>
          <w:b/>
          <w:lang w:val="en-GB"/>
        </w:rPr>
        <w:t xml:space="preserve">and efficiency </w:t>
      </w:r>
      <w:r w:rsidRPr="0009139D">
        <w:rPr>
          <w:b/>
          <w:lang w:val="en-GB"/>
        </w:rPr>
        <w:t xml:space="preserve">of the </w:t>
      </w:r>
      <w:r w:rsidR="007C2653" w:rsidRPr="0009139D">
        <w:rPr>
          <w:b/>
          <w:lang w:val="en-GB"/>
        </w:rPr>
        <w:t>m</w:t>
      </w:r>
      <w:r w:rsidRPr="0009139D">
        <w:rPr>
          <w:b/>
          <w:lang w:val="en-GB"/>
        </w:rPr>
        <w:t xml:space="preserve">easures for the </w:t>
      </w:r>
      <w:r w:rsidR="007C2653" w:rsidRPr="0009139D">
        <w:rPr>
          <w:b/>
          <w:lang w:val="en-GB"/>
        </w:rPr>
        <w:t>i</w:t>
      </w:r>
      <w:r w:rsidRPr="0009139D">
        <w:rPr>
          <w:b/>
          <w:lang w:val="en-GB"/>
        </w:rPr>
        <w:t xml:space="preserve">ntegration of </w:t>
      </w:r>
      <w:r w:rsidR="007C2653" w:rsidRPr="0009139D">
        <w:rPr>
          <w:b/>
          <w:lang w:val="en-GB"/>
        </w:rPr>
        <w:t>h</w:t>
      </w:r>
      <w:r w:rsidRPr="0009139D">
        <w:rPr>
          <w:b/>
          <w:lang w:val="en-GB"/>
        </w:rPr>
        <w:t xml:space="preserve">umanitarian </w:t>
      </w:r>
      <w:r w:rsidR="007C2653" w:rsidRPr="0009139D">
        <w:rPr>
          <w:b/>
          <w:lang w:val="en-GB"/>
        </w:rPr>
        <w:t>m</w:t>
      </w:r>
      <w:r w:rsidRPr="0009139D">
        <w:rPr>
          <w:b/>
          <w:lang w:val="en-GB"/>
        </w:rPr>
        <w:t>igrants</w:t>
      </w:r>
    </w:p>
    <w:p w14:paraId="540A26DA" w14:textId="77777777" w:rsidR="00811103" w:rsidRPr="0009139D" w:rsidRDefault="00811103" w:rsidP="00D2498A">
      <w:pPr>
        <w:pStyle w:val="RStekst"/>
        <w:rPr>
          <w:lang w:val="en-GB"/>
        </w:rPr>
      </w:pPr>
    </w:p>
    <w:p w14:paraId="1F65F8CF" w14:textId="77777777" w:rsidR="00B5775A" w:rsidRPr="0009139D" w:rsidRDefault="00B5775A" w:rsidP="00D2498A">
      <w:pPr>
        <w:pStyle w:val="RStekst"/>
        <w:rPr>
          <w:lang w:val="en-GB"/>
        </w:rPr>
      </w:pPr>
    </w:p>
    <w:p w14:paraId="14800239" w14:textId="3952A1FC" w:rsidR="00811103" w:rsidRPr="0009139D" w:rsidRDefault="00D65374" w:rsidP="00811103">
      <w:pPr>
        <w:pStyle w:val="RStekst"/>
        <w:rPr>
          <w:lang w:val="en-GB"/>
        </w:rPr>
      </w:pPr>
      <w:r w:rsidRPr="0009139D">
        <w:rPr>
          <w:lang w:val="en-GB"/>
        </w:rPr>
        <w:t xml:space="preserve">The Court of Audit of the Republic of Slovenia (hereinafter: Court of Audit) studied the </w:t>
      </w:r>
      <w:r w:rsidR="007C2653" w:rsidRPr="0009139D">
        <w:rPr>
          <w:lang w:val="en-GB"/>
        </w:rPr>
        <w:t xml:space="preserve">effectiveness and efficiency </w:t>
      </w:r>
      <w:r w:rsidRPr="0009139D">
        <w:rPr>
          <w:lang w:val="en-GB"/>
        </w:rPr>
        <w:t xml:space="preserve">of the operations of the Ministry of </w:t>
      </w:r>
      <w:r w:rsidR="007C2653" w:rsidRPr="0009139D">
        <w:rPr>
          <w:lang w:val="en-GB"/>
        </w:rPr>
        <w:t xml:space="preserve">the </w:t>
      </w:r>
      <w:r w:rsidRPr="0009139D">
        <w:rPr>
          <w:lang w:val="en-GB"/>
        </w:rPr>
        <w:t xml:space="preserve">Interior </w:t>
      </w:r>
      <w:r w:rsidR="007C2653" w:rsidRPr="0009139D">
        <w:rPr>
          <w:lang w:val="en-GB"/>
        </w:rPr>
        <w:t xml:space="preserve">of the Republic of Slovenia </w:t>
      </w:r>
      <w:r w:rsidRPr="0009139D">
        <w:rPr>
          <w:lang w:val="en-GB"/>
        </w:rPr>
        <w:t>(h</w:t>
      </w:r>
      <w:r w:rsidR="00506F9D" w:rsidRPr="0009139D">
        <w:rPr>
          <w:lang w:val="en-GB"/>
        </w:rPr>
        <w:t xml:space="preserve">ereinafter: </w:t>
      </w:r>
      <w:r w:rsidRPr="0009139D">
        <w:rPr>
          <w:lang w:val="en-GB"/>
        </w:rPr>
        <w:t xml:space="preserve">Ministry) in the year 2015. It </w:t>
      </w:r>
      <w:r w:rsidR="00E203EB" w:rsidRPr="0009139D">
        <w:rPr>
          <w:lang w:val="en-GB"/>
        </w:rPr>
        <w:t>tried to</w:t>
      </w:r>
      <w:r w:rsidRPr="0009139D">
        <w:rPr>
          <w:lang w:val="en-GB"/>
        </w:rPr>
        <w:t xml:space="preserve"> answer the </w:t>
      </w:r>
      <w:r w:rsidR="00E203EB" w:rsidRPr="0009139D">
        <w:rPr>
          <w:lang w:val="en-GB"/>
        </w:rPr>
        <w:t xml:space="preserve">main </w:t>
      </w:r>
      <w:r w:rsidRPr="0009139D">
        <w:rPr>
          <w:lang w:val="en-GB"/>
        </w:rPr>
        <w:t xml:space="preserve">question: </w:t>
      </w:r>
      <w:r w:rsidR="007C2653" w:rsidRPr="0009139D">
        <w:rPr>
          <w:lang w:val="en-GB"/>
        </w:rPr>
        <w:t>"</w:t>
      </w:r>
      <w:r w:rsidRPr="0009139D">
        <w:rPr>
          <w:lang w:val="en-GB"/>
        </w:rPr>
        <w:t xml:space="preserve">Does the Republic of Slovenia appropriately plan and effectively and efficiently implement measures regarding </w:t>
      </w:r>
      <w:r w:rsidR="007D0AC1" w:rsidRPr="0009139D">
        <w:rPr>
          <w:lang w:val="en-GB"/>
        </w:rPr>
        <w:t xml:space="preserve">treatment of </w:t>
      </w:r>
      <w:r w:rsidRPr="0009139D">
        <w:rPr>
          <w:lang w:val="en-GB"/>
        </w:rPr>
        <w:t>humanitarian migrants</w:t>
      </w:r>
      <w:r w:rsidR="007C2653" w:rsidRPr="0009139D">
        <w:rPr>
          <w:lang w:val="en-GB"/>
        </w:rPr>
        <w:t>?"</w:t>
      </w:r>
      <w:r w:rsidRPr="0009139D">
        <w:rPr>
          <w:lang w:val="en-GB"/>
        </w:rPr>
        <w:t xml:space="preserve"> Performance audit was designed to assess both the effectiveness and</w:t>
      </w:r>
      <w:r w:rsidR="00FB114D" w:rsidRPr="0009139D">
        <w:rPr>
          <w:lang w:val="en-GB"/>
        </w:rPr>
        <w:t xml:space="preserve"> the</w:t>
      </w:r>
      <w:r w:rsidRPr="0009139D">
        <w:rPr>
          <w:lang w:val="en-GB"/>
        </w:rPr>
        <w:t xml:space="preserve"> efficiency of treatment of applicants for international protection as well as the effectiveness and </w:t>
      </w:r>
      <w:r w:rsidR="00FB114D" w:rsidRPr="0009139D">
        <w:rPr>
          <w:lang w:val="en-GB"/>
        </w:rPr>
        <w:t xml:space="preserve">the </w:t>
      </w:r>
      <w:r w:rsidRPr="0009139D">
        <w:rPr>
          <w:lang w:val="en-GB"/>
        </w:rPr>
        <w:t xml:space="preserve">efficiency of treatment of persons with </w:t>
      </w:r>
      <w:r w:rsidR="007C2653" w:rsidRPr="0009139D">
        <w:rPr>
          <w:lang w:val="en-GB"/>
        </w:rPr>
        <w:t xml:space="preserve">already </w:t>
      </w:r>
      <w:r w:rsidRPr="0009139D">
        <w:rPr>
          <w:lang w:val="en-GB"/>
        </w:rPr>
        <w:t>granted international protection.</w:t>
      </w:r>
    </w:p>
    <w:p w14:paraId="74D8C875" w14:textId="77777777" w:rsidR="00D65374" w:rsidRPr="0009139D" w:rsidRDefault="00D65374" w:rsidP="00811103">
      <w:pPr>
        <w:pStyle w:val="RStekst"/>
        <w:rPr>
          <w:lang w:val="en-GB"/>
        </w:rPr>
      </w:pPr>
    </w:p>
    <w:p w14:paraId="37EA7705" w14:textId="46E28AA0" w:rsidR="006D6D2E" w:rsidRPr="0009139D" w:rsidRDefault="007C2653" w:rsidP="00811103">
      <w:pPr>
        <w:pStyle w:val="RStekst"/>
        <w:rPr>
          <w:lang w:val="en-GB"/>
        </w:rPr>
      </w:pPr>
      <w:r w:rsidRPr="0009139D">
        <w:rPr>
          <w:lang w:val="en-GB"/>
        </w:rPr>
        <w:t xml:space="preserve">It is the opinion of the Court of </w:t>
      </w:r>
      <w:r w:rsidR="00D37F25" w:rsidRPr="0009139D">
        <w:rPr>
          <w:lang w:val="en-GB"/>
        </w:rPr>
        <w:t>A</w:t>
      </w:r>
      <w:r w:rsidRPr="0009139D">
        <w:rPr>
          <w:lang w:val="en-GB"/>
        </w:rPr>
        <w:t>udit that t</w:t>
      </w:r>
      <w:r w:rsidR="006D6D2E" w:rsidRPr="0009139D">
        <w:rPr>
          <w:lang w:val="en-GB"/>
        </w:rPr>
        <w:t xml:space="preserve">he Ministry </w:t>
      </w:r>
      <w:r w:rsidR="00D37F25" w:rsidRPr="0009139D">
        <w:rPr>
          <w:i/>
          <w:lang w:val="en-GB"/>
        </w:rPr>
        <w:t>was</w:t>
      </w:r>
      <w:r w:rsidR="006D6D2E" w:rsidRPr="0009139D">
        <w:rPr>
          <w:i/>
          <w:lang w:val="en-GB"/>
        </w:rPr>
        <w:t xml:space="preserve"> effective in implemen</w:t>
      </w:r>
      <w:r w:rsidR="00047C8A" w:rsidRPr="0009139D">
        <w:rPr>
          <w:i/>
          <w:lang w:val="en-GB"/>
        </w:rPr>
        <w:t>ting</w:t>
      </w:r>
      <w:r w:rsidR="006D6D2E" w:rsidRPr="0009139D">
        <w:rPr>
          <w:i/>
          <w:lang w:val="en-GB"/>
        </w:rPr>
        <w:t xml:space="preserve"> measures relat</w:t>
      </w:r>
      <w:r w:rsidR="00047C8A" w:rsidRPr="0009139D">
        <w:rPr>
          <w:i/>
          <w:lang w:val="en-GB"/>
        </w:rPr>
        <w:t>ed</w:t>
      </w:r>
      <w:r w:rsidR="006D6D2E" w:rsidRPr="0009139D">
        <w:rPr>
          <w:i/>
          <w:lang w:val="en-GB"/>
        </w:rPr>
        <w:t xml:space="preserve"> to treatment of applicants for international protection</w:t>
      </w:r>
      <w:r w:rsidR="006D6D2E" w:rsidRPr="0009139D">
        <w:rPr>
          <w:lang w:val="en-GB"/>
        </w:rPr>
        <w:t xml:space="preserve">. </w:t>
      </w:r>
      <w:r w:rsidRPr="0009139D">
        <w:rPr>
          <w:lang w:val="en-GB"/>
        </w:rPr>
        <w:t>The Ministry</w:t>
      </w:r>
      <w:r w:rsidR="006D6D2E" w:rsidRPr="0009139D">
        <w:rPr>
          <w:lang w:val="en-GB"/>
        </w:rPr>
        <w:t xml:space="preserve"> </w:t>
      </w:r>
      <w:r w:rsidR="001F2AFE" w:rsidRPr="0009139D">
        <w:rPr>
          <w:lang w:val="en-GB"/>
        </w:rPr>
        <w:t xml:space="preserve">undertook the procedure of </w:t>
      </w:r>
      <w:r w:rsidR="006D6D2E" w:rsidRPr="0009139D">
        <w:rPr>
          <w:lang w:val="en-GB"/>
        </w:rPr>
        <w:t>decid</w:t>
      </w:r>
      <w:r w:rsidRPr="0009139D">
        <w:rPr>
          <w:lang w:val="en-GB"/>
        </w:rPr>
        <w:t>ing</w:t>
      </w:r>
      <w:r w:rsidR="006D6D2E" w:rsidRPr="0009139D">
        <w:rPr>
          <w:lang w:val="en-GB"/>
        </w:rPr>
        <w:t xml:space="preserve"> on the recognition of international protection in accordance with the regulations and in a transparent, uniform and reproducible manner. Resources </w:t>
      </w:r>
      <w:r w:rsidRPr="0009139D">
        <w:rPr>
          <w:lang w:val="en-GB"/>
        </w:rPr>
        <w:t xml:space="preserve">needed </w:t>
      </w:r>
      <w:r w:rsidR="006D6D2E" w:rsidRPr="0009139D">
        <w:rPr>
          <w:lang w:val="en-GB"/>
        </w:rPr>
        <w:t>for the implementation of individual measures and projects were transparently recorded and used in accordance with the principle of cost-effectiveness. In the year 2015 the Ministry received 277 requests (for example 33 times less than in the year 2000) and resolved 265 of them. For treatment of the applicants</w:t>
      </w:r>
      <w:r w:rsidR="00FB114D" w:rsidRPr="0009139D">
        <w:rPr>
          <w:lang w:val="en-GB"/>
        </w:rPr>
        <w:t xml:space="preserve"> the Ministry spent EUR</w:t>
      </w:r>
      <w:r w:rsidR="006D6D2E" w:rsidRPr="0009139D">
        <w:rPr>
          <w:lang w:val="en-GB"/>
        </w:rPr>
        <w:t xml:space="preserve"> 1,811,493, nearly one fifth </w:t>
      </w:r>
      <w:r w:rsidR="00FB114D" w:rsidRPr="0009139D">
        <w:rPr>
          <w:lang w:val="en-GB"/>
        </w:rPr>
        <w:t xml:space="preserve">of which </w:t>
      </w:r>
      <w:r w:rsidR="006D6D2E" w:rsidRPr="0009139D">
        <w:rPr>
          <w:lang w:val="en-GB"/>
        </w:rPr>
        <w:t>(19</w:t>
      </w:r>
      <w:r w:rsidR="00663B30" w:rsidRPr="0009139D">
        <w:rPr>
          <w:lang w:val="en-GB"/>
        </w:rPr>
        <w:t> </w:t>
      </w:r>
      <w:r w:rsidR="006D6D2E" w:rsidRPr="0009139D">
        <w:rPr>
          <w:lang w:val="en-GB"/>
        </w:rPr>
        <w:t xml:space="preserve">percent) </w:t>
      </w:r>
      <w:r w:rsidR="00047C8A" w:rsidRPr="0009139D">
        <w:rPr>
          <w:lang w:val="en-GB"/>
        </w:rPr>
        <w:t>were</w:t>
      </w:r>
      <w:r w:rsidR="006D6D2E" w:rsidRPr="0009139D">
        <w:rPr>
          <w:lang w:val="en-GB"/>
        </w:rPr>
        <w:t xml:space="preserve"> obtained from the funds of the European Union. The Court of Audit confirmed that the cost of treatment of </w:t>
      </w:r>
      <w:r w:rsidR="00FB114D" w:rsidRPr="0009139D">
        <w:rPr>
          <w:lang w:val="en-GB"/>
        </w:rPr>
        <w:t xml:space="preserve">an </w:t>
      </w:r>
      <w:r w:rsidR="006D6D2E" w:rsidRPr="0009139D">
        <w:rPr>
          <w:lang w:val="en-GB"/>
        </w:rPr>
        <w:t xml:space="preserve">individual applicant for international protection </w:t>
      </w:r>
      <w:r w:rsidR="001775B3" w:rsidRPr="0009139D">
        <w:rPr>
          <w:lang w:val="en-GB"/>
        </w:rPr>
        <w:t xml:space="preserve">mainly </w:t>
      </w:r>
      <w:r w:rsidR="006D6D2E" w:rsidRPr="0009139D">
        <w:rPr>
          <w:lang w:val="en-GB"/>
        </w:rPr>
        <w:t>depend</w:t>
      </w:r>
      <w:r w:rsidR="003C78B2" w:rsidRPr="0009139D">
        <w:rPr>
          <w:lang w:val="en-GB"/>
        </w:rPr>
        <w:t>s</w:t>
      </w:r>
      <w:r w:rsidR="006D6D2E" w:rsidRPr="0009139D">
        <w:rPr>
          <w:lang w:val="en-GB"/>
        </w:rPr>
        <w:t xml:space="preserve"> on the</w:t>
      </w:r>
      <w:r w:rsidR="001775B3" w:rsidRPr="0009139D">
        <w:rPr>
          <w:lang w:val="en-GB"/>
        </w:rPr>
        <w:t xml:space="preserve"> duration of the </w:t>
      </w:r>
      <w:r w:rsidRPr="0009139D">
        <w:rPr>
          <w:lang w:val="en-GB"/>
        </w:rPr>
        <w:t xml:space="preserve">application </w:t>
      </w:r>
      <w:r w:rsidR="001775B3" w:rsidRPr="0009139D">
        <w:rPr>
          <w:lang w:val="en-GB"/>
        </w:rPr>
        <w:t>procedure. It was</w:t>
      </w:r>
      <w:r w:rsidR="006D6D2E" w:rsidRPr="0009139D">
        <w:rPr>
          <w:lang w:val="en-GB"/>
        </w:rPr>
        <w:t xml:space="preserve"> found that the Ministry </w:t>
      </w:r>
      <w:r w:rsidR="00047C8A" w:rsidRPr="0009139D">
        <w:rPr>
          <w:lang w:val="en-GB"/>
        </w:rPr>
        <w:t>examined</w:t>
      </w:r>
      <w:r w:rsidR="001775B3" w:rsidRPr="0009139D">
        <w:rPr>
          <w:lang w:val="en-GB"/>
        </w:rPr>
        <w:t xml:space="preserve"> </w:t>
      </w:r>
      <w:r w:rsidRPr="0009139D">
        <w:rPr>
          <w:lang w:val="en-GB"/>
        </w:rPr>
        <w:t xml:space="preserve">(at the first instance) </w:t>
      </w:r>
      <w:r w:rsidR="006D6D2E" w:rsidRPr="0009139D">
        <w:rPr>
          <w:lang w:val="en-GB"/>
        </w:rPr>
        <w:t>more than 98</w:t>
      </w:r>
      <w:r w:rsidR="00082C22" w:rsidRPr="0009139D">
        <w:rPr>
          <w:lang w:val="en-GB"/>
        </w:rPr>
        <w:t> </w:t>
      </w:r>
      <w:r w:rsidR="006D6D2E" w:rsidRPr="0009139D">
        <w:rPr>
          <w:lang w:val="en-GB"/>
        </w:rPr>
        <w:t>percent of applications</w:t>
      </w:r>
      <w:r w:rsidR="001775B3" w:rsidRPr="0009139D">
        <w:rPr>
          <w:lang w:val="en-GB"/>
        </w:rPr>
        <w:t xml:space="preserve"> for international protection </w:t>
      </w:r>
      <w:r w:rsidR="006D6D2E" w:rsidRPr="0009139D">
        <w:rPr>
          <w:lang w:val="en-GB"/>
        </w:rPr>
        <w:t xml:space="preserve">in less than </w:t>
      </w:r>
      <w:r w:rsidR="00166CE3" w:rsidRPr="0009139D">
        <w:rPr>
          <w:lang w:val="en-GB"/>
        </w:rPr>
        <w:t xml:space="preserve">(required) </w:t>
      </w:r>
      <w:r w:rsidR="006D6D2E" w:rsidRPr="0009139D">
        <w:rPr>
          <w:lang w:val="en-GB"/>
        </w:rPr>
        <w:t xml:space="preserve">six months. For other </w:t>
      </w:r>
      <w:r w:rsidRPr="0009139D">
        <w:rPr>
          <w:lang w:val="en-GB"/>
        </w:rPr>
        <w:t>2</w:t>
      </w:r>
      <w:r w:rsidR="00D37F25" w:rsidRPr="0009139D">
        <w:rPr>
          <w:lang w:val="en-GB"/>
        </w:rPr>
        <w:t> </w:t>
      </w:r>
      <w:r w:rsidRPr="0009139D">
        <w:rPr>
          <w:lang w:val="en-GB"/>
        </w:rPr>
        <w:t xml:space="preserve">percent of </w:t>
      </w:r>
      <w:r w:rsidR="006D6D2E" w:rsidRPr="0009139D">
        <w:rPr>
          <w:lang w:val="en-GB"/>
        </w:rPr>
        <w:t xml:space="preserve">applications, </w:t>
      </w:r>
      <w:r w:rsidR="001775B3" w:rsidRPr="0009139D">
        <w:rPr>
          <w:lang w:val="en-GB"/>
        </w:rPr>
        <w:t>the</w:t>
      </w:r>
      <w:r w:rsidR="006D6D2E" w:rsidRPr="0009139D">
        <w:rPr>
          <w:lang w:val="en-GB"/>
        </w:rPr>
        <w:t xml:space="preserve"> procedure</w:t>
      </w:r>
      <w:r w:rsidR="001775B3" w:rsidRPr="0009139D">
        <w:rPr>
          <w:lang w:val="en-GB"/>
        </w:rPr>
        <w:t xml:space="preserve"> </w:t>
      </w:r>
      <w:r w:rsidR="00FB114D" w:rsidRPr="0009139D">
        <w:rPr>
          <w:lang w:val="en-GB"/>
        </w:rPr>
        <w:t>took more time</w:t>
      </w:r>
      <w:r w:rsidR="006D6D2E" w:rsidRPr="0009139D">
        <w:rPr>
          <w:lang w:val="en-GB"/>
        </w:rPr>
        <w:t xml:space="preserve"> mainly due to the involvement of experts and other procedural actions in the context of decision-</w:t>
      </w:r>
      <w:r w:rsidR="001775B3" w:rsidRPr="0009139D">
        <w:rPr>
          <w:lang w:val="en-GB"/>
        </w:rPr>
        <w:t xml:space="preserve">making </w:t>
      </w:r>
      <w:r w:rsidR="00047C8A" w:rsidRPr="0009139D">
        <w:rPr>
          <w:lang w:val="en-GB"/>
        </w:rPr>
        <w:t xml:space="preserve">that must be </w:t>
      </w:r>
      <w:r w:rsidR="001F2AFE" w:rsidRPr="0009139D">
        <w:rPr>
          <w:lang w:val="en-GB"/>
        </w:rPr>
        <w:t>performed by the Ministry</w:t>
      </w:r>
      <w:r w:rsidR="001F2AFE" w:rsidRPr="0009139D" w:rsidDel="00047C8A">
        <w:rPr>
          <w:lang w:val="en-GB"/>
        </w:rPr>
        <w:t xml:space="preserve"> </w:t>
      </w:r>
      <w:r w:rsidR="006D6D2E" w:rsidRPr="0009139D">
        <w:rPr>
          <w:lang w:val="en-GB"/>
        </w:rPr>
        <w:t xml:space="preserve">in accordance with the European regulations. The </w:t>
      </w:r>
      <w:r w:rsidR="001775B3" w:rsidRPr="0009139D">
        <w:rPr>
          <w:lang w:val="en-GB"/>
        </w:rPr>
        <w:t xml:space="preserve">Ministry </w:t>
      </w:r>
      <w:r w:rsidR="006D6D2E" w:rsidRPr="0009139D">
        <w:rPr>
          <w:lang w:val="en-GB"/>
        </w:rPr>
        <w:t xml:space="preserve">had </w:t>
      </w:r>
      <w:r w:rsidR="001775B3" w:rsidRPr="0009139D">
        <w:rPr>
          <w:lang w:val="en-GB"/>
        </w:rPr>
        <w:t>no</w:t>
      </w:r>
      <w:r w:rsidR="006D6D2E" w:rsidRPr="0009139D">
        <w:rPr>
          <w:lang w:val="en-GB"/>
        </w:rPr>
        <w:t xml:space="preserve"> direct </w:t>
      </w:r>
      <w:r w:rsidR="001775B3" w:rsidRPr="0009139D">
        <w:rPr>
          <w:lang w:val="en-GB"/>
        </w:rPr>
        <w:t>influence</w:t>
      </w:r>
      <w:r w:rsidR="006D6D2E" w:rsidRPr="0009139D">
        <w:rPr>
          <w:lang w:val="en-GB"/>
        </w:rPr>
        <w:t xml:space="preserve"> on the reduction of these procedures, and thus </w:t>
      </w:r>
      <w:r w:rsidR="001775B3" w:rsidRPr="0009139D">
        <w:rPr>
          <w:lang w:val="en-GB"/>
        </w:rPr>
        <w:t>was not able to reduce these costs any further</w:t>
      </w:r>
      <w:r w:rsidR="006D6D2E" w:rsidRPr="0009139D">
        <w:rPr>
          <w:lang w:val="en-GB"/>
        </w:rPr>
        <w:t>.</w:t>
      </w:r>
    </w:p>
    <w:p w14:paraId="00DBFCD2" w14:textId="77777777" w:rsidR="006D6D2E" w:rsidRPr="0009139D" w:rsidRDefault="006D6D2E" w:rsidP="00811103">
      <w:pPr>
        <w:pStyle w:val="RStekst"/>
        <w:rPr>
          <w:lang w:val="en-GB"/>
        </w:rPr>
      </w:pPr>
    </w:p>
    <w:p w14:paraId="3694E0D0" w14:textId="5C376BB2" w:rsidR="00811103" w:rsidRPr="0009139D" w:rsidRDefault="00166CE3" w:rsidP="00811103">
      <w:pPr>
        <w:pStyle w:val="RStekst"/>
        <w:rPr>
          <w:lang w:val="en-GB"/>
        </w:rPr>
      </w:pPr>
      <w:r w:rsidRPr="0009139D">
        <w:rPr>
          <w:lang w:val="en-GB"/>
        </w:rPr>
        <w:t xml:space="preserve">The Ministry </w:t>
      </w:r>
      <w:r w:rsidRPr="0009139D">
        <w:rPr>
          <w:i/>
          <w:lang w:val="en-GB"/>
        </w:rPr>
        <w:t>effectively carried out</w:t>
      </w:r>
      <w:r w:rsidRPr="0009139D">
        <w:rPr>
          <w:lang w:val="en-GB"/>
        </w:rPr>
        <w:t xml:space="preserve"> also the </w:t>
      </w:r>
      <w:r w:rsidRPr="0009139D">
        <w:rPr>
          <w:i/>
          <w:lang w:val="en-GB"/>
        </w:rPr>
        <w:t>measures related to treatment of persons with international protection</w:t>
      </w:r>
      <w:r w:rsidRPr="0009139D">
        <w:rPr>
          <w:lang w:val="en-GB"/>
        </w:rPr>
        <w:t xml:space="preserve">, for </w:t>
      </w:r>
      <w:r w:rsidR="00D37F25" w:rsidRPr="0009139D">
        <w:rPr>
          <w:lang w:val="en-GB"/>
        </w:rPr>
        <w:t xml:space="preserve">that purpose EUR </w:t>
      </w:r>
      <w:r w:rsidRPr="0009139D">
        <w:rPr>
          <w:lang w:val="en-GB"/>
        </w:rPr>
        <w:t xml:space="preserve">527,449 </w:t>
      </w:r>
      <w:r w:rsidR="00D37F25" w:rsidRPr="0009139D">
        <w:rPr>
          <w:lang w:val="en-GB"/>
        </w:rPr>
        <w:t>were</w:t>
      </w:r>
      <w:r w:rsidRPr="0009139D">
        <w:rPr>
          <w:lang w:val="en-GB"/>
        </w:rPr>
        <w:t xml:space="preserve"> spent in 2015 (59 percent </w:t>
      </w:r>
      <w:r w:rsidR="00082C22" w:rsidRPr="0009139D">
        <w:rPr>
          <w:lang w:val="en-GB"/>
        </w:rPr>
        <w:t xml:space="preserve">of which </w:t>
      </w:r>
      <w:r w:rsidRPr="0009139D">
        <w:rPr>
          <w:lang w:val="en-GB"/>
        </w:rPr>
        <w:t xml:space="preserve">from </w:t>
      </w:r>
      <w:r w:rsidR="00082C22" w:rsidRPr="0009139D">
        <w:rPr>
          <w:lang w:val="en-GB"/>
        </w:rPr>
        <w:t xml:space="preserve">the </w:t>
      </w:r>
      <w:r w:rsidRPr="0009139D">
        <w:rPr>
          <w:lang w:val="en-GB"/>
        </w:rPr>
        <w:t xml:space="preserve">European funds). All the measures were carried out in accordance with the regulations and were available to all 127 persons with granted international protection. For the implementation of the measures necessary resources </w:t>
      </w:r>
      <w:r w:rsidR="00D37F25" w:rsidRPr="0009139D">
        <w:rPr>
          <w:lang w:val="en-GB"/>
        </w:rPr>
        <w:t>were</w:t>
      </w:r>
      <w:r w:rsidRPr="0009139D">
        <w:rPr>
          <w:lang w:val="en-GB"/>
        </w:rPr>
        <w:t xml:space="preserve"> provided, and allocation of </w:t>
      </w:r>
      <w:r w:rsidR="00663B30" w:rsidRPr="0009139D">
        <w:rPr>
          <w:lang w:val="en-GB"/>
        </w:rPr>
        <w:t xml:space="preserve">funds </w:t>
      </w:r>
      <w:r w:rsidRPr="0009139D">
        <w:rPr>
          <w:lang w:val="en-GB"/>
        </w:rPr>
        <w:t xml:space="preserve">for projects </w:t>
      </w:r>
      <w:r w:rsidR="00663B30" w:rsidRPr="0009139D">
        <w:rPr>
          <w:lang w:val="en-GB"/>
        </w:rPr>
        <w:t xml:space="preserve">implemented </w:t>
      </w:r>
      <w:r w:rsidR="00082C22" w:rsidRPr="0009139D">
        <w:rPr>
          <w:lang w:val="en-GB"/>
        </w:rPr>
        <w:t xml:space="preserve">in cooperation </w:t>
      </w:r>
      <w:r w:rsidRPr="0009139D">
        <w:rPr>
          <w:lang w:val="en-GB"/>
        </w:rPr>
        <w:t>with external contractors was reported in a transparent manner. Although from the examined personal integration plans it was not possible to determine the final effect of individual projects on the integration of individual persons with international protection,</w:t>
      </w:r>
      <w:r w:rsidR="00506F9D" w:rsidRPr="0009139D">
        <w:rPr>
          <w:lang w:val="en-GB"/>
        </w:rPr>
        <w:t xml:space="preserve"> the Court of Audit has established that the projects</w:t>
      </w:r>
      <w:r w:rsidRPr="0009139D">
        <w:rPr>
          <w:lang w:val="en-GB"/>
        </w:rPr>
        <w:t xml:space="preserve"> were carried out in a transparent manner</w:t>
      </w:r>
      <w:r w:rsidR="00506F9D" w:rsidRPr="0009139D">
        <w:rPr>
          <w:lang w:val="en-GB"/>
        </w:rPr>
        <w:t xml:space="preserve"> and that the</w:t>
      </w:r>
      <w:r w:rsidRPr="0009139D">
        <w:rPr>
          <w:lang w:val="en-GB"/>
        </w:rPr>
        <w:t xml:space="preserve"> resources </w:t>
      </w:r>
      <w:r w:rsidR="00506F9D" w:rsidRPr="0009139D">
        <w:rPr>
          <w:lang w:val="en-GB"/>
        </w:rPr>
        <w:t>were</w:t>
      </w:r>
      <w:r w:rsidRPr="0009139D">
        <w:rPr>
          <w:lang w:val="en-GB"/>
        </w:rPr>
        <w:t xml:space="preserve"> used in accordance with the principle of cost-effectiveness. According to the Court of Audit </w:t>
      </w:r>
      <w:r w:rsidR="00506F9D" w:rsidRPr="0009139D">
        <w:rPr>
          <w:lang w:val="en-GB"/>
        </w:rPr>
        <w:t xml:space="preserve">the </w:t>
      </w:r>
      <w:r w:rsidRPr="0009139D">
        <w:rPr>
          <w:lang w:val="en-GB"/>
        </w:rPr>
        <w:t xml:space="preserve">measures relating to treatment of persons with international protection </w:t>
      </w:r>
      <w:r w:rsidR="004C505D" w:rsidRPr="0009139D">
        <w:rPr>
          <w:lang w:val="en-GB"/>
        </w:rPr>
        <w:t xml:space="preserve">would </w:t>
      </w:r>
      <w:r w:rsidR="00506F9D" w:rsidRPr="0009139D">
        <w:rPr>
          <w:lang w:val="en-GB"/>
        </w:rPr>
        <w:t xml:space="preserve">be </w:t>
      </w:r>
      <w:r w:rsidRPr="0009139D">
        <w:rPr>
          <w:lang w:val="en-GB"/>
        </w:rPr>
        <w:t>even more effective</w:t>
      </w:r>
      <w:r w:rsidR="00663B30" w:rsidRPr="0009139D">
        <w:rPr>
          <w:lang w:val="en-GB"/>
        </w:rPr>
        <w:t>,</w:t>
      </w:r>
      <w:r w:rsidRPr="0009139D">
        <w:rPr>
          <w:lang w:val="en-GB"/>
        </w:rPr>
        <w:t xml:space="preserve"> if the Ministry </w:t>
      </w:r>
      <w:r w:rsidR="00506F9D" w:rsidRPr="0009139D">
        <w:rPr>
          <w:lang w:val="en-GB"/>
        </w:rPr>
        <w:t>register</w:t>
      </w:r>
      <w:r w:rsidR="004C505D" w:rsidRPr="0009139D">
        <w:rPr>
          <w:lang w:val="en-GB"/>
        </w:rPr>
        <w:t>ed</w:t>
      </w:r>
      <w:r w:rsidR="00506F9D" w:rsidRPr="0009139D">
        <w:rPr>
          <w:lang w:val="en-GB"/>
        </w:rPr>
        <w:t xml:space="preserve"> </w:t>
      </w:r>
      <w:r w:rsidRPr="0009139D">
        <w:rPr>
          <w:lang w:val="en-GB"/>
        </w:rPr>
        <w:t>and analyse</w:t>
      </w:r>
      <w:r w:rsidR="004C505D" w:rsidRPr="0009139D">
        <w:rPr>
          <w:lang w:val="en-GB"/>
        </w:rPr>
        <w:t>d</w:t>
      </w:r>
      <w:r w:rsidRPr="0009139D">
        <w:rPr>
          <w:lang w:val="en-GB"/>
        </w:rPr>
        <w:t xml:space="preserve"> all the activities that </w:t>
      </w:r>
      <w:r w:rsidR="00506F9D" w:rsidRPr="0009139D">
        <w:rPr>
          <w:lang w:val="en-GB"/>
        </w:rPr>
        <w:t>each individual</w:t>
      </w:r>
      <w:r w:rsidRPr="0009139D">
        <w:rPr>
          <w:lang w:val="en-GB"/>
        </w:rPr>
        <w:t xml:space="preserve"> person participat</w:t>
      </w:r>
      <w:r w:rsidR="00506F9D" w:rsidRPr="0009139D">
        <w:rPr>
          <w:lang w:val="en-GB"/>
        </w:rPr>
        <w:t>ed in.</w:t>
      </w:r>
      <w:r w:rsidRPr="0009139D">
        <w:rPr>
          <w:lang w:val="en-GB"/>
        </w:rPr>
        <w:t xml:space="preserve"> </w:t>
      </w:r>
      <w:r w:rsidR="00506F9D" w:rsidRPr="0009139D">
        <w:rPr>
          <w:lang w:val="en-GB"/>
        </w:rPr>
        <w:t>O</w:t>
      </w:r>
      <w:r w:rsidRPr="0009139D">
        <w:rPr>
          <w:lang w:val="en-GB"/>
        </w:rPr>
        <w:t>n the basis of the results of analyses</w:t>
      </w:r>
      <w:r w:rsidR="00506F9D" w:rsidRPr="0009139D">
        <w:rPr>
          <w:lang w:val="en-GB"/>
        </w:rPr>
        <w:t>,</w:t>
      </w:r>
      <w:r w:rsidRPr="0009139D">
        <w:rPr>
          <w:lang w:val="en-GB"/>
        </w:rPr>
        <w:t xml:space="preserve"> </w:t>
      </w:r>
      <w:r w:rsidR="00506F9D" w:rsidRPr="0009139D">
        <w:rPr>
          <w:lang w:val="en-GB"/>
        </w:rPr>
        <w:t>better</w:t>
      </w:r>
      <w:r w:rsidRPr="0009139D">
        <w:rPr>
          <w:lang w:val="en-GB"/>
        </w:rPr>
        <w:t xml:space="preserve"> decisions </w:t>
      </w:r>
      <w:r w:rsidR="00506F9D" w:rsidRPr="0009139D">
        <w:rPr>
          <w:lang w:val="en-GB"/>
        </w:rPr>
        <w:t>regarding further implementation of individual activities could be made</w:t>
      </w:r>
      <w:r w:rsidRPr="0009139D">
        <w:rPr>
          <w:lang w:val="en-GB"/>
        </w:rPr>
        <w:t>.</w:t>
      </w:r>
    </w:p>
    <w:p w14:paraId="6F5FDC07" w14:textId="77777777" w:rsidR="00D65374" w:rsidRPr="0009139D" w:rsidRDefault="00D65374" w:rsidP="00811103">
      <w:pPr>
        <w:pStyle w:val="RStekst"/>
        <w:rPr>
          <w:lang w:val="en-GB"/>
        </w:rPr>
      </w:pPr>
    </w:p>
    <w:p w14:paraId="79418DAF" w14:textId="77777777" w:rsidR="00166CE3" w:rsidRPr="0009139D" w:rsidRDefault="00166CE3" w:rsidP="00811103">
      <w:pPr>
        <w:pStyle w:val="RStekst"/>
        <w:rPr>
          <w:lang w:val="en-GB"/>
        </w:rPr>
      </w:pPr>
    </w:p>
    <w:p w14:paraId="684404C4" w14:textId="75E9751C" w:rsidR="00811103" w:rsidRPr="0009139D" w:rsidRDefault="00506F9D" w:rsidP="00811103">
      <w:pPr>
        <w:pStyle w:val="RStekst"/>
        <w:rPr>
          <w:lang w:val="en-GB"/>
        </w:rPr>
      </w:pPr>
      <w:r w:rsidRPr="0009139D">
        <w:rPr>
          <w:lang w:val="en-GB"/>
        </w:rPr>
        <w:t xml:space="preserve">The Ministry </w:t>
      </w:r>
      <w:r w:rsidRPr="0009139D">
        <w:rPr>
          <w:i/>
          <w:lang w:val="en-GB"/>
        </w:rPr>
        <w:t>appropriately planned treatment of applicants for international protection</w:t>
      </w:r>
      <w:r w:rsidRPr="0009139D">
        <w:rPr>
          <w:lang w:val="en-GB"/>
        </w:rPr>
        <w:t xml:space="preserve">, since the </w:t>
      </w:r>
      <w:r w:rsidR="004C505D" w:rsidRPr="0009139D">
        <w:rPr>
          <w:lang w:val="en-GB"/>
        </w:rPr>
        <w:t>objective of</w:t>
      </w:r>
      <w:r w:rsidRPr="0009139D">
        <w:rPr>
          <w:lang w:val="en-GB"/>
        </w:rPr>
        <w:t xml:space="preserve"> the </w:t>
      </w:r>
      <w:r w:rsidR="004C505D" w:rsidRPr="0009139D">
        <w:rPr>
          <w:lang w:val="en-GB"/>
        </w:rPr>
        <w:t>B</w:t>
      </w:r>
      <w:r w:rsidRPr="0009139D">
        <w:rPr>
          <w:lang w:val="en-GB"/>
        </w:rPr>
        <w:t>udget of the Republic of Slovenia for the year 2015</w:t>
      </w:r>
      <w:r w:rsidR="00663B30" w:rsidRPr="0009139D">
        <w:rPr>
          <w:lang w:val="en-GB"/>
        </w:rPr>
        <w:t>:</w:t>
      </w:r>
      <w:r w:rsidRPr="0009139D">
        <w:rPr>
          <w:lang w:val="en-GB"/>
        </w:rPr>
        <w:t xml:space="preserve"> "to ensure the existing level of rights of applicants for international protection, as laid down by the legislative and</w:t>
      </w:r>
      <w:r w:rsidR="004C505D" w:rsidRPr="0009139D">
        <w:rPr>
          <w:lang w:val="en-GB"/>
        </w:rPr>
        <w:t xml:space="preserve"> implementing</w:t>
      </w:r>
      <w:r w:rsidRPr="0009139D">
        <w:rPr>
          <w:lang w:val="en-GB"/>
        </w:rPr>
        <w:t xml:space="preserve"> regulations" </w:t>
      </w:r>
      <w:r w:rsidR="004C505D" w:rsidRPr="0009139D">
        <w:rPr>
          <w:lang w:val="en-GB"/>
        </w:rPr>
        <w:t>was</w:t>
      </w:r>
      <w:r w:rsidRPr="0009139D">
        <w:rPr>
          <w:lang w:val="en-GB"/>
        </w:rPr>
        <w:t xml:space="preserve"> reasonable, </w:t>
      </w:r>
      <w:r w:rsidRPr="0009139D">
        <w:rPr>
          <w:lang w:val="en-GB"/>
        </w:rPr>
        <w:lastRenderedPageBreak/>
        <w:t>realistic, achievable and time-defined. Individual measures and projects related to treatment of applicants for international protection logically follow</w:t>
      </w:r>
      <w:r w:rsidR="004C505D" w:rsidRPr="0009139D">
        <w:rPr>
          <w:lang w:val="en-GB"/>
        </w:rPr>
        <w:t>ed</w:t>
      </w:r>
      <w:r w:rsidRPr="0009139D">
        <w:rPr>
          <w:lang w:val="en-GB"/>
        </w:rPr>
        <w:t xml:space="preserve"> this goal. T</w:t>
      </w:r>
      <w:r w:rsidR="00B5775A" w:rsidRPr="0009139D">
        <w:rPr>
          <w:lang w:val="en-GB"/>
        </w:rPr>
        <w:t>he</w:t>
      </w:r>
      <w:r w:rsidRPr="0009139D">
        <w:rPr>
          <w:lang w:val="en-GB"/>
        </w:rPr>
        <w:t xml:space="preserve"> achieve</w:t>
      </w:r>
      <w:r w:rsidR="00B5775A" w:rsidRPr="0009139D">
        <w:rPr>
          <w:lang w:val="en-GB"/>
        </w:rPr>
        <w:t>ment</w:t>
      </w:r>
      <w:r w:rsidRPr="0009139D">
        <w:rPr>
          <w:lang w:val="en-GB"/>
        </w:rPr>
        <w:t xml:space="preserve"> </w:t>
      </w:r>
      <w:r w:rsidR="00B5775A" w:rsidRPr="0009139D">
        <w:rPr>
          <w:lang w:val="en-GB"/>
        </w:rPr>
        <w:t xml:space="preserve">of </w:t>
      </w:r>
      <w:r w:rsidRPr="0009139D">
        <w:rPr>
          <w:lang w:val="en-GB"/>
        </w:rPr>
        <w:t xml:space="preserve">some of the objectives set out in the national programme of </w:t>
      </w:r>
      <w:r w:rsidR="00B5775A" w:rsidRPr="0009139D">
        <w:rPr>
          <w:lang w:val="en-GB"/>
        </w:rPr>
        <w:t>Asylum, Migration and Integration Fund (AMIF)</w:t>
      </w:r>
      <w:r w:rsidRPr="0009139D">
        <w:rPr>
          <w:lang w:val="en-GB"/>
        </w:rPr>
        <w:t>, due to their inaccuracy</w:t>
      </w:r>
      <w:r w:rsidR="00B5775A" w:rsidRPr="0009139D">
        <w:rPr>
          <w:lang w:val="en-GB"/>
        </w:rPr>
        <w:t>,</w:t>
      </w:r>
      <w:r w:rsidRPr="0009139D">
        <w:rPr>
          <w:lang w:val="en-GB"/>
        </w:rPr>
        <w:t xml:space="preserve"> could not be </w:t>
      </w:r>
      <w:proofErr w:type="gramStart"/>
      <w:r w:rsidR="00B5775A" w:rsidRPr="0009139D">
        <w:rPr>
          <w:lang w:val="en-GB"/>
        </w:rPr>
        <w:t>confirmed,</w:t>
      </w:r>
      <w:proofErr w:type="gramEnd"/>
      <w:r w:rsidRPr="0009139D">
        <w:rPr>
          <w:lang w:val="en-GB"/>
        </w:rPr>
        <w:t xml:space="preserve"> </w:t>
      </w:r>
      <w:r w:rsidR="00B5775A" w:rsidRPr="0009139D">
        <w:rPr>
          <w:lang w:val="en-GB"/>
        </w:rPr>
        <w:t>however the Ministry</w:t>
      </w:r>
      <w:r w:rsidRPr="0009139D">
        <w:rPr>
          <w:lang w:val="en-GB"/>
        </w:rPr>
        <w:t xml:space="preserve"> was successful in achieving the objective </w:t>
      </w:r>
      <w:r w:rsidR="00D07E4D" w:rsidRPr="0009139D">
        <w:rPr>
          <w:lang w:val="en-GB"/>
        </w:rPr>
        <w:t xml:space="preserve">of </w:t>
      </w:r>
      <w:r w:rsidRPr="0009139D">
        <w:rPr>
          <w:lang w:val="en-GB"/>
        </w:rPr>
        <w:t xml:space="preserve">the </w:t>
      </w:r>
      <w:r w:rsidR="00D07E4D" w:rsidRPr="0009139D">
        <w:rPr>
          <w:lang w:val="en-GB"/>
        </w:rPr>
        <w:t>B</w:t>
      </w:r>
      <w:r w:rsidRPr="0009139D">
        <w:rPr>
          <w:lang w:val="en-GB"/>
        </w:rPr>
        <w:t>udget of the Republic of Slovenia for the year 2015.</w:t>
      </w:r>
    </w:p>
    <w:p w14:paraId="48AFD9CD" w14:textId="77777777" w:rsidR="00506F9D" w:rsidRPr="0009139D" w:rsidRDefault="00506F9D" w:rsidP="00811103">
      <w:pPr>
        <w:pStyle w:val="RStekst"/>
        <w:rPr>
          <w:lang w:val="en-GB"/>
        </w:rPr>
      </w:pPr>
    </w:p>
    <w:p w14:paraId="5385F37F" w14:textId="0455F8F7" w:rsidR="00811103" w:rsidRPr="0009139D" w:rsidRDefault="00421A69" w:rsidP="00811103">
      <w:pPr>
        <w:pStyle w:val="RStekst"/>
        <w:rPr>
          <w:lang w:val="en-GB"/>
        </w:rPr>
      </w:pPr>
      <w:r w:rsidRPr="0009139D">
        <w:rPr>
          <w:i/>
          <w:lang w:val="en-GB"/>
        </w:rPr>
        <w:t xml:space="preserve">The </w:t>
      </w:r>
      <w:r w:rsidR="00D06271" w:rsidRPr="0009139D">
        <w:rPr>
          <w:i/>
          <w:lang w:val="en-GB"/>
        </w:rPr>
        <w:t>planning</w:t>
      </w:r>
      <w:r w:rsidRPr="0009139D">
        <w:rPr>
          <w:i/>
          <w:lang w:val="en-GB"/>
        </w:rPr>
        <w:t xml:space="preserve"> of treatment of persons with </w:t>
      </w:r>
      <w:r w:rsidR="00D06271" w:rsidRPr="0009139D">
        <w:rPr>
          <w:i/>
          <w:lang w:val="en-GB"/>
        </w:rPr>
        <w:t xml:space="preserve">granted </w:t>
      </w:r>
      <w:r w:rsidRPr="0009139D">
        <w:rPr>
          <w:i/>
          <w:lang w:val="en-GB"/>
        </w:rPr>
        <w:t xml:space="preserve">international protection was not </w:t>
      </w:r>
      <w:r w:rsidR="001B62C0" w:rsidRPr="0009139D">
        <w:rPr>
          <w:i/>
          <w:lang w:val="en-GB"/>
        </w:rPr>
        <w:t xml:space="preserve">fully </w:t>
      </w:r>
      <w:r w:rsidRPr="0009139D">
        <w:rPr>
          <w:i/>
          <w:lang w:val="en-GB"/>
        </w:rPr>
        <w:t>appropriate.</w:t>
      </w:r>
      <w:r w:rsidRPr="0009139D">
        <w:rPr>
          <w:lang w:val="en-GB"/>
        </w:rPr>
        <w:t xml:space="preserve"> </w:t>
      </w:r>
      <w:r w:rsidR="00D06271" w:rsidRPr="0009139D">
        <w:rPr>
          <w:lang w:val="en-GB"/>
        </w:rPr>
        <w:t>Goals</w:t>
      </w:r>
      <w:r w:rsidRPr="0009139D">
        <w:rPr>
          <w:lang w:val="en-GB"/>
        </w:rPr>
        <w:t xml:space="preserve"> in various planning documents were not </w:t>
      </w:r>
      <w:r w:rsidR="001B62C0" w:rsidRPr="0009139D">
        <w:rPr>
          <w:lang w:val="en-GB"/>
        </w:rPr>
        <w:t xml:space="preserve">coherent and </w:t>
      </w:r>
      <w:proofErr w:type="gramStart"/>
      <w:r w:rsidR="00D06271" w:rsidRPr="0009139D">
        <w:rPr>
          <w:lang w:val="en-GB"/>
        </w:rPr>
        <w:t>coordinated</w:t>
      </w:r>
      <w:r w:rsidRPr="0009139D">
        <w:rPr>
          <w:lang w:val="en-GB"/>
        </w:rPr>
        <w:t>,</w:t>
      </w:r>
      <w:proofErr w:type="gramEnd"/>
      <w:r w:rsidRPr="0009139D">
        <w:rPr>
          <w:lang w:val="en-GB"/>
        </w:rPr>
        <w:t xml:space="preserve"> </w:t>
      </w:r>
      <w:r w:rsidR="00B96D46" w:rsidRPr="0009139D">
        <w:rPr>
          <w:lang w:val="en-GB"/>
        </w:rPr>
        <w:t>moreover</w:t>
      </w:r>
      <w:r w:rsidRPr="0009139D">
        <w:rPr>
          <w:lang w:val="en-GB"/>
        </w:rPr>
        <w:t>, they were</w:t>
      </w:r>
      <w:r w:rsidR="00D06271" w:rsidRPr="0009139D">
        <w:rPr>
          <w:lang w:val="en-GB"/>
        </w:rPr>
        <w:t xml:space="preserve"> </w:t>
      </w:r>
      <w:r w:rsidR="00B96D46" w:rsidRPr="0009139D">
        <w:rPr>
          <w:lang w:val="en-GB"/>
        </w:rPr>
        <w:t xml:space="preserve">mostly </w:t>
      </w:r>
      <w:r w:rsidR="00D06271" w:rsidRPr="0009139D">
        <w:rPr>
          <w:lang w:val="en-GB"/>
        </w:rPr>
        <w:t>not</w:t>
      </w:r>
      <w:r w:rsidRPr="0009139D">
        <w:rPr>
          <w:lang w:val="en-GB"/>
        </w:rPr>
        <w:t xml:space="preserve"> accurate, clear, measurable and achievable. </w:t>
      </w:r>
      <w:r w:rsidR="00D06271" w:rsidRPr="0009139D">
        <w:rPr>
          <w:lang w:val="en-GB"/>
        </w:rPr>
        <w:t>Goals</w:t>
      </w:r>
      <w:r w:rsidRPr="0009139D">
        <w:rPr>
          <w:lang w:val="en-GB"/>
        </w:rPr>
        <w:t xml:space="preserve"> set out in the </w:t>
      </w:r>
      <w:r w:rsidR="00B96D46" w:rsidRPr="0009139D">
        <w:rPr>
          <w:lang w:val="en-GB"/>
        </w:rPr>
        <w:t>B</w:t>
      </w:r>
      <w:r w:rsidRPr="0009139D">
        <w:rPr>
          <w:lang w:val="en-GB"/>
        </w:rPr>
        <w:t xml:space="preserve">udget of the Republic of Slovenia for the year 2015 </w:t>
      </w:r>
      <w:r w:rsidR="00D06271" w:rsidRPr="0009139D">
        <w:rPr>
          <w:lang w:val="en-GB"/>
        </w:rPr>
        <w:t>were</w:t>
      </w:r>
      <w:r w:rsidRPr="0009139D">
        <w:rPr>
          <w:lang w:val="en-GB"/>
        </w:rPr>
        <w:t xml:space="preserve"> on the one hand</w:t>
      </w:r>
      <w:r w:rsidR="00D06271" w:rsidRPr="0009139D">
        <w:rPr>
          <w:lang w:val="en-GB"/>
        </w:rPr>
        <w:t xml:space="preserve"> focused on</w:t>
      </w:r>
      <w:r w:rsidRPr="0009139D">
        <w:rPr>
          <w:lang w:val="en-GB"/>
        </w:rPr>
        <w:t xml:space="preserve"> the effectiveness of the provision of rights in the field of integration, </w:t>
      </w:r>
      <w:r w:rsidR="00D06271" w:rsidRPr="0009139D">
        <w:rPr>
          <w:lang w:val="en-GB"/>
        </w:rPr>
        <w:t xml:space="preserve">and were </w:t>
      </w:r>
      <w:r w:rsidRPr="0009139D">
        <w:rPr>
          <w:lang w:val="en-GB"/>
        </w:rPr>
        <w:t xml:space="preserve">on the other hand also </w:t>
      </w:r>
      <w:r w:rsidR="00D06271" w:rsidRPr="0009139D">
        <w:rPr>
          <w:lang w:val="en-GB"/>
        </w:rPr>
        <w:t xml:space="preserve">trying </w:t>
      </w:r>
      <w:r w:rsidRPr="0009139D">
        <w:rPr>
          <w:lang w:val="en-GB"/>
        </w:rPr>
        <w:t xml:space="preserve">to ensure successful integration of persons. The aim of the Slovenian </w:t>
      </w:r>
      <w:r w:rsidR="00D06271" w:rsidRPr="0009139D">
        <w:rPr>
          <w:lang w:val="en-GB"/>
        </w:rPr>
        <w:t>national programme of Asylum, Migration and Integration Fund (AMIF) was</w:t>
      </w:r>
      <w:r w:rsidRPr="0009139D">
        <w:rPr>
          <w:lang w:val="en-GB"/>
        </w:rPr>
        <w:t xml:space="preserve"> focused on the high</w:t>
      </w:r>
      <w:r w:rsidR="00EB0E53" w:rsidRPr="0009139D">
        <w:rPr>
          <w:lang w:val="en-GB"/>
        </w:rPr>
        <w:t>est</w:t>
      </w:r>
      <w:r w:rsidR="00D06271" w:rsidRPr="0009139D">
        <w:rPr>
          <w:lang w:val="en-GB"/>
        </w:rPr>
        <w:t xml:space="preserve"> possible</w:t>
      </w:r>
      <w:r w:rsidRPr="0009139D">
        <w:rPr>
          <w:lang w:val="en-GB"/>
        </w:rPr>
        <w:t xml:space="preserve"> degree of inclusiveness of persons with international protection. Due to a lack of </w:t>
      </w:r>
      <w:r w:rsidR="00D06271" w:rsidRPr="0009139D">
        <w:rPr>
          <w:lang w:val="en-GB"/>
        </w:rPr>
        <w:t xml:space="preserve">coordination of </w:t>
      </w:r>
      <w:r w:rsidRPr="0009139D">
        <w:rPr>
          <w:lang w:val="en-GB"/>
        </w:rPr>
        <w:t xml:space="preserve">goals </w:t>
      </w:r>
      <w:r w:rsidR="00D06271" w:rsidRPr="0009139D">
        <w:rPr>
          <w:lang w:val="en-GB"/>
        </w:rPr>
        <w:t xml:space="preserve">it </w:t>
      </w:r>
      <w:r w:rsidRPr="0009139D">
        <w:rPr>
          <w:lang w:val="en-GB"/>
        </w:rPr>
        <w:t xml:space="preserve">was not possible to confirm whether the Ministry </w:t>
      </w:r>
      <w:r w:rsidR="00EB0E53" w:rsidRPr="0009139D">
        <w:rPr>
          <w:lang w:val="en-GB"/>
        </w:rPr>
        <w:t xml:space="preserve">was </w:t>
      </w:r>
      <w:r w:rsidR="00D06271" w:rsidRPr="0009139D">
        <w:rPr>
          <w:lang w:val="en-GB"/>
        </w:rPr>
        <w:t xml:space="preserve">only </w:t>
      </w:r>
      <w:r w:rsidRPr="0009139D">
        <w:rPr>
          <w:lang w:val="en-GB"/>
        </w:rPr>
        <w:t xml:space="preserve">trying to reach the goal </w:t>
      </w:r>
      <w:r w:rsidR="00D06271" w:rsidRPr="0009139D">
        <w:rPr>
          <w:lang w:val="en-GB"/>
        </w:rPr>
        <w:t>of</w:t>
      </w:r>
      <w:r w:rsidRPr="0009139D">
        <w:rPr>
          <w:lang w:val="en-GB"/>
        </w:rPr>
        <w:t xml:space="preserve"> provi</w:t>
      </w:r>
      <w:r w:rsidR="00EB0E53" w:rsidRPr="0009139D">
        <w:rPr>
          <w:lang w:val="en-GB"/>
        </w:rPr>
        <w:t>ding</w:t>
      </w:r>
      <w:r w:rsidRPr="0009139D">
        <w:rPr>
          <w:lang w:val="en-GB"/>
        </w:rPr>
        <w:t xml:space="preserve"> rights for integration (integration assistance only) or</w:t>
      </w:r>
      <w:r w:rsidR="00D06271" w:rsidRPr="0009139D">
        <w:rPr>
          <w:lang w:val="en-GB"/>
        </w:rPr>
        <w:t xml:space="preserve"> it </w:t>
      </w:r>
      <w:r w:rsidR="00EB0E53" w:rsidRPr="0009139D">
        <w:rPr>
          <w:lang w:val="en-GB"/>
        </w:rPr>
        <w:t xml:space="preserve">was </w:t>
      </w:r>
      <w:r w:rsidR="00D06271" w:rsidRPr="0009139D">
        <w:rPr>
          <w:lang w:val="en-GB"/>
        </w:rPr>
        <w:t>actually</w:t>
      </w:r>
      <w:r w:rsidRPr="0009139D">
        <w:rPr>
          <w:lang w:val="en-GB"/>
        </w:rPr>
        <w:t xml:space="preserve"> tr</w:t>
      </w:r>
      <w:r w:rsidR="00EB0E53" w:rsidRPr="0009139D">
        <w:rPr>
          <w:lang w:val="en-GB"/>
        </w:rPr>
        <w:t>ying</w:t>
      </w:r>
      <w:r w:rsidRPr="0009139D">
        <w:rPr>
          <w:lang w:val="en-GB"/>
        </w:rPr>
        <w:t xml:space="preserve"> to achieve successful integration of persons with international protection</w:t>
      </w:r>
      <w:r w:rsidR="00EA66E5" w:rsidRPr="0009139D">
        <w:rPr>
          <w:lang w:val="en-GB"/>
        </w:rPr>
        <w:t xml:space="preserve"> (the final outcome of the process)</w:t>
      </w:r>
      <w:r w:rsidRPr="0009139D">
        <w:rPr>
          <w:lang w:val="en-GB"/>
        </w:rPr>
        <w:t>.</w:t>
      </w:r>
    </w:p>
    <w:p w14:paraId="45EBC551" w14:textId="77777777" w:rsidR="00421A69" w:rsidRPr="0009139D" w:rsidRDefault="00421A69" w:rsidP="00811103">
      <w:pPr>
        <w:pStyle w:val="RStekst"/>
        <w:rPr>
          <w:lang w:val="en-GB"/>
        </w:rPr>
      </w:pPr>
    </w:p>
    <w:p w14:paraId="77C564B8" w14:textId="02624ACB" w:rsidR="00811103" w:rsidRPr="0009139D" w:rsidRDefault="00EA66E5" w:rsidP="00811103">
      <w:pPr>
        <w:pStyle w:val="RStekst"/>
        <w:rPr>
          <w:lang w:val="en-GB"/>
        </w:rPr>
      </w:pPr>
      <w:r w:rsidRPr="0009139D">
        <w:rPr>
          <w:lang w:val="en-GB"/>
        </w:rPr>
        <w:t xml:space="preserve">The Court of Audit holds the opinion that </w:t>
      </w:r>
      <w:r w:rsidRPr="0009139D">
        <w:rPr>
          <w:i/>
          <w:lang w:val="en-GB"/>
        </w:rPr>
        <w:t>the Ministry reached the goal</w:t>
      </w:r>
      <w:r w:rsidRPr="0009139D">
        <w:rPr>
          <w:lang w:val="en-GB"/>
        </w:rPr>
        <w:t xml:space="preserve"> set out in the </w:t>
      </w:r>
      <w:r w:rsidR="00362AB9" w:rsidRPr="0009139D">
        <w:rPr>
          <w:lang w:val="en-GB"/>
        </w:rPr>
        <w:t>B</w:t>
      </w:r>
      <w:r w:rsidRPr="0009139D">
        <w:rPr>
          <w:lang w:val="en-GB"/>
        </w:rPr>
        <w:t xml:space="preserve">udget of the Republic of Slovenia for the year 2015, </w:t>
      </w:r>
      <w:r w:rsidR="00362AB9" w:rsidRPr="0009139D">
        <w:rPr>
          <w:lang w:val="en-GB"/>
        </w:rPr>
        <w:t xml:space="preserve">namely </w:t>
      </w:r>
      <w:r w:rsidRPr="0009139D">
        <w:rPr>
          <w:lang w:val="en-GB"/>
        </w:rPr>
        <w:t>the successful implementation of integration measures, since all projects were carried out in accordance with their purpose and all the services were available to all persons with granted international protection.</w:t>
      </w:r>
    </w:p>
    <w:p w14:paraId="31FE6101" w14:textId="77777777" w:rsidR="00EA66E5" w:rsidRPr="0009139D" w:rsidRDefault="00EA66E5" w:rsidP="00811103">
      <w:pPr>
        <w:pStyle w:val="RStekst"/>
        <w:rPr>
          <w:lang w:val="en-GB"/>
        </w:rPr>
      </w:pPr>
    </w:p>
    <w:p w14:paraId="60A6DAEF" w14:textId="0ED13B89" w:rsidR="00811103" w:rsidRPr="0009139D" w:rsidRDefault="00EA66E5" w:rsidP="00811103">
      <w:pPr>
        <w:pStyle w:val="RStekst"/>
        <w:rPr>
          <w:lang w:val="en-GB"/>
        </w:rPr>
      </w:pPr>
      <w:r w:rsidRPr="0009139D">
        <w:rPr>
          <w:lang w:val="en-GB"/>
        </w:rPr>
        <w:t xml:space="preserve">In accordance with the </w:t>
      </w:r>
      <w:r w:rsidR="00780D4B" w:rsidRPr="0009139D">
        <w:rPr>
          <w:lang w:val="en-GB"/>
        </w:rPr>
        <w:t xml:space="preserve">set </w:t>
      </w:r>
      <w:r w:rsidRPr="0009139D">
        <w:rPr>
          <w:lang w:val="en-GB"/>
        </w:rPr>
        <w:t>objectives</w:t>
      </w:r>
      <w:r w:rsidR="00780D4B" w:rsidRPr="0009139D">
        <w:rPr>
          <w:lang w:val="en-GB"/>
        </w:rPr>
        <w:t>, the</w:t>
      </w:r>
      <w:r w:rsidRPr="0009139D">
        <w:rPr>
          <w:lang w:val="en-GB"/>
        </w:rPr>
        <w:t xml:space="preserve"> Ministry </w:t>
      </w:r>
      <w:r w:rsidR="00780D4B" w:rsidRPr="0009139D">
        <w:rPr>
          <w:lang w:val="en-GB"/>
        </w:rPr>
        <w:t>was</w:t>
      </w:r>
      <w:r w:rsidRPr="0009139D">
        <w:rPr>
          <w:lang w:val="en-GB"/>
        </w:rPr>
        <w:t xml:space="preserve"> expected to follow and observe the success of the integration</w:t>
      </w:r>
      <w:r w:rsidR="00780D4B" w:rsidRPr="0009139D">
        <w:rPr>
          <w:lang w:val="en-GB"/>
        </w:rPr>
        <w:t>. T</w:t>
      </w:r>
      <w:r w:rsidRPr="0009139D">
        <w:rPr>
          <w:lang w:val="en-GB"/>
        </w:rPr>
        <w:t>hat was</w:t>
      </w:r>
      <w:r w:rsidR="00780D4B" w:rsidRPr="0009139D">
        <w:rPr>
          <w:lang w:val="en-GB"/>
        </w:rPr>
        <w:t>, however,</w:t>
      </w:r>
      <w:r w:rsidRPr="0009139D">
        <w:rPr>
          <w:lang w:val="en-GB"/>
        </w:rPr>
        <w:t xml:space="preserve"> not possible, since the Ministry did not specify the term integration. The Ministry was unable to assess whether an individual </w:t>
      </w:r>
      <w:r w:rsidR="00780D4B" w:rsidRPr="0009139D">
        <w:rPr>
          <w:lang w:val="en-GB"/>
        </w:rPr>
        <w:t>was</w:t>
      </w:r>
      <w:r w:rsidRPr="0009139D">
        <w:rPr>
          <w:lang w:val="en-GB"/>
        </w:rPr>
        <w:t xml:space="preserve"> sufficiently integrated</w:t>
      </w:r>
      <w:r w:rsidR="007F4286" w:rsidRPr="0009139D">
        <w:rPr>
          <w:lang w:val="en-GB"/>
        </w:rPr>
        <w:t xml:space="preserve"> since</w:t>
      </w:r>
      <w:r w:rsidRPr="0009139D">
        <w:rPr>
          <w:lang w:val="en-GB"/>
        </w:rPr>
        <w:t xml:space="preserve"> the integration of persons with international protection </w:t>
      </w:r>
      <w:r w:rsidR="007F4286" w:rsidRPr="0009139D">
        <w:rPr>
          <w:lang w:val="en-GB"/>
        </w:rPr>
        <w:t xml:space="preserve">partially depends </w:t>
      </w:r>
      <w:r w:rsidRPr="0009139D">
        <w:rPr>
          <w:lang w:val="en-GB"/>
        </w:rPr>
        <w:t xml:space="preserve">also </w:t>
      </w:r>
      <w:r w:rsidR="007F4286" w:rsidRPr="0009139D">
        <w:rPr>
          <w:lang w:val="en-GB"/>
        </w:rPr>
        <w:t xml:space="preserve">on </w:t>
      </w:r>
      <w:r w:rsidRPr="0009139D">
        <w:rPr>
          <w:lang w:val="en-GB"/>
        </w:rPr>
        <w:t xml:space="preserve">other stakeholders (at least in the field of education, employment and social affairs). </w:t>
      </w:r>
      <w:r w:rsidR="007F4286" w:rsidRPr="0009139D">
        <w:rPr>
          <w:lang w:val="en-GB"/>
        </w:rPr>
        <w:t>Finally</w:t>
      </w:r>
      <w:r w:rsidRPr="0009139D">
        <w:rPr>
          <w:lang w:val="en-GB"/>
        </w:rPr>
        <w:t xml:space="preserve">, </w:t>
      </w:r>
      <w:r w:rsidR="003C78B2" w:rsidRPr="0009139D">
        <w:rPr>
          <w:lang w:val="en-GB"/>
        </w:rPr>
        <w:t>notwithstanding</w:t>
      </w:r>
      <w:r w:rsidRPr="0009139D">
        <w:rPr>
          <w:lang w:val="en-GB"/>
        </w:rPr>
        <w:t xml:space="preserve"> the effort</w:t>
      </w:r>
      <w:r w:rsidR="009A49BE" w:rsidRPr="0009139D">
        <w:rPr>
          <w:lang w:val="en-GB"/>
        </w:rPr>
        <w:t>s</w:t>
      </w:r>
      <w:r w:rsidRPr="0009139D">
        <w:rPr>
          <w:lang w:val="en-GB"/>
        </w:rPr>
        <w:t xml:space="preserve"> of the Ministry, the integration of each individual also depend</w:t>
      </w:r>
      <w:r w:rsidR="003C78B2" w:rsidRPr="0009139D">
        <w:rPr>
          <w:lang w:val="en-GB"/>
        </w:rPr>
        <w:t>s</w:t>
      </w:r>
      <w:r w:rsidRPr="0009139D">
        <w:rPr>
          <w:lang w:val="en-GB"/>
        </w:rPr>
        <w:t xml:space="preserve"> on his own </w:t>
      </w:r>
      <w:r w:rsidR="00A33F34" w:rsidRPr="0009139D">
        <w:rPr>
          <w:lang w:val="en-GB"/>
        </w:rPr>
        <w:t>will</w:t>
      </w:r>
      <w:r w:rsidR="009A49BE" w:rsidRPr="0009139D">
        <w:rPr>
          <w:lang w:val="en-GB"/>
        </w:rPr>
        <w:t xml:space="preserve">. </w:t>
      </w:r>
      <w:r w:rsidRPr="0009139D">
        <w:rPr>
          <w:lang w:val="en-GB"/>
        </w:rPr>
        <w:t xml:space="preserve">Therefore, </w:t>
      </w:r>
      <w:r w:rsidR="0096387C" w:rsidRPr="0009139D">
        <w:rPr>
          <w:lang w:val="en-GB"/>
        </w:rPr>
        <w:t>the responsibility</w:t>
      </w:r>
      <w:r w:rsidRPr="0009139D">
        <w:rPr>
          <w:lang w:val="en-GB"/>
        </w:rPr>
        <w:t xml:space="preserve"> to ensure the successful integration of persons with international protection</w:t>
      </w:r>
      <w:r w:rsidR="00A33F34" w:rsidRPr="0009139D">
        <w:rPr>
          <w:lang w:val="en-GB"/>
        </w:rPr>
        <w:t xml:space="preserve"> cannot be fully attributed to the Ministry</w:t>
      </w:r>
      <w:r w:rsidRPr="0009139D">
        <w:rPr>
          <w:lang w:val="en-GB"/>
        </w:rPr>
        <w:t xml:space="preserve">. The Court </w:t>
      </w:r>
      <w:r w:rsidR="0096387C" w:rsidRPr="0009139D">
        <w:rPr>
          <w:lang w:val="en-GB"/>
        </w:rPr>
        <w:t xml:space="preserve">of Audit </w:t>
      </w:r>
      <w:r w:rsidRPr="0009139D">
        <w:rPr>
          <w:lang w:val="en-GB"/>
        </w:rPr>
        <w:t xml:space="preserve">estimated that the Ministry carried out relevant </w:t>
      </w:r>
      <w:r w:rsidR="0096387C" w:rsidRPr="0009139D">
        <w:rPr>
          <w:lang w:val="en-GB"/>
        </w:rPr>
        <w:t xml:space="preserve">and appropriate </w:t>
      </w:r>
      <w:r w:rsidRPr="0009139D">
        <w:rPr>
          <w:lang w:val="en-GB"/>
        </w:rPr>
        <w:t xml:space="preserve">activities </w:t>
      </w:r>
      <w:r w:rsidR="00A33F34" w:rsidRPr="0009139D">
        <w:rPr>
          <w:lang w:val="en-GB"/>
        </w:rPr>
        <w:t xml:space="preserve">which </w:t>
      </w:r>
      <w:r w:rsidRPr="0009139D">
        <w:rPr>
          <w:lang w:val="en-GB"/>
        </w:rPr>
        <w:t>actually contribut</w:t>
      </w:r>
      <w:r w:rsidR="00A33F34" w:rsidRPr="0009139D">
        <w:rPr>
          <w:lang w:val="en-GB"/>
        </w:rPr>
        <w:t>ed</w:t>
      </w:r>
      <w:r w:rsidRPr="0009139D">
        <w:rPr>
          <w:lang w:val="en-GB"/>
        </w:rPr>
        <w:t xml:space="preserve"> to </w:t>
      </w:r>
      <w:r w:rsidR="00A33F34" w:rsidRPr="0009139D">
        <w:rPr>
          <w:lang w:val="en-GB"/>
        </w:rPr>
        <w:t>the</w:t>
      </w:r>
      <w:r w:rsidRPr="0009139D">
        <w:rPr>
          <w:lang w:val="en-GB"/>
        </w:rPr>
        <w:t xml:space="preserve"> </w:t>
      </w:r>
      <w:r w:rsidR="0096387C" w:rsidRPr="0009139D">
        <w:rPr>
          <w:lang w:val="en-GB"/>
        </w:rPr>
        <w:t xml:space="preserve">successful </w:t>
      </w:r>
      <w:r w:rsidRPr="0009139D">
        <w:rPr>
          <w:lang w:val="en-GB"/>
        </w:rPr>
        <w:t>integration</w:t>
      </w:r>
      <w:r w:rsidR="0096387C" w:rsidRPr="0009139D">
        <w:rPr>
          <w:lang w:val="en-GB"/>
        </w:rPr>
        <w:t xml:space="preserve"> of persons with international protection</w:t>
      </w:r>
      <w:r w:rsidRPr="0009139D">
        <w:rPr>
          <w:lang w:val="en-GB"/>
        </w:rPr>
        <w:t>.</w:t>
      </w:r>
    </w:p>
    <w:p w14:paraId="6E9D90BF" w14:textId="77777777" w:rsidR="00EA66E5" w:rsidRPr="0009139D" w:rsidRDefault="00EA66E5" w:rsidP="00811103">
      <w:pPr>
        <w:pStyle w:val="RStekst"/>
        <w:rPr>
          <w:lang w:val="en-GB"/>
        </w:rPr>
      </w:pPr>
    </w:p>
    <w:p w14:paraId="6E9E44EF" w14:textId="56449E3A" w:rsidR="00811103" w:rsidRPr="0009139D" w:rsidRDefault="0096387C" w:rsidP="00811103">
      <w:pPr>
        <w:pStyle w:val="RStekst"/>
        <w:rPr>
          <w:lang w:val="en-GB"/>
        </w:rPr>
      </w:pPr>
      <w:r w:rsidRPr="0009139D">
        <w:rPr>
          <w:lang w:val="en-GB"/>
        </w:rPr>
        <w:t xml:space="preserve">The Court of Audit demanded </w:t>
      </w:r>
      <w:r w:rsidR="00A33F34" w:rsidRPr="0009139D">
        <w:rPr>
          <w:lang w:val="en-GB"/>
        </w:rPr>
        <w:t xml:space="preserve">from the Ministry to </w:t>
      </w:r>
      <w:r w:rsidRPr="0009139D">
        <w:rPr>
          <w:i/>
          <w:lang w:val="en-GB"/>
        </w:rPr>
        <w:t>submi</w:t>
      </w:r>
      <w:r w:rsidR="00A33F34" w:rsidRPr="0009139D">
        <w:rPr>
          <w:i/>
          <w:lang w:val="en-GB"/>
        </w:rPr>
        <w:t>t</w:t>
      </w:r>
      <w:r w:rsidRPr="0009139D">
        <w:rPr>
          <w:i/>
          <w:lang w:val="en-GB"/>
        </w:rPr>
        <w:t xml:space="preserve"> </w:t>
      </w:r>
      <w:r w:rsidR="00A33F34" w:rsidRPr="0009139D">
        <w:rPr>
          <w:i/>
          <w:lang w:val="en-GB"/>
        </w:rPr>
        <w:t>a</w:t>
      </w:r>
      <w:r w:rsidRPr="0009139D">
        <w:rPr>
          <w:i/>
          <w:lang w:val="en-GB"/>
        </w:rPr>
        <w:t xml:space="preserve"> response report</w:t>
      </w:r>
      <w:r w:rsidRPr="0009139D">
        <w:rPr>
          <w:lang w:val="en-GB"/>
        </w:rPr>
        <w:t xml:space="preserve"> in which </w:t>
      </w:r>
      <w:r w:rsidR="00C74049" w:rsidRPr="0009139D">
        <w:rPr>
          <w:lang w:val="en-GB"/>
        </w:rPr>
        <w:t>it</w:t>
      </w:r>
      <w:r w:rsidRPr="0009139D">
        <w:rPr>
          <w:lang w:val="en-GB"/>
        </w:rPr>
        <w:t xml:space="preserve"> must </w:t>
      </w:r>
      <w:r w:rsidR="00350E2E" w:rsidRPr="0009139D">
        <w:rPr>
          <w:lang w:val="en-GB"/>
        </w:rPr>
        <w:t>disclose</w:t>
      </w:r>
      <w:r w:rsidRPr="0009139D">
        <w:rPr>
          <w:lang w:val="en-GB"/>
        </w:rPr>
        <w:t xml:space="preserve"> </w:t>
      </w:r>
      <w:r w:rsidR="00350E2E" w:rsidRPr="0009139D">
        <w:rPr>
          <w:lang w:val="en-GB"/>
        </w:rPr>
        <w:t>the implementation of an</w:t>
      </w:r>
      <w:r w:rsidRPr="0009139D">
        <w:rPr>
          <w:lang w:val="en-GB"/>
        </w:rPr>
        <w:t xml:space="preserve"> analysis </w:t>
      </w:r>
      <w:r w:rsidR="00350E2E" w:rsidRPr="0009139D">
        <w:rPr>
          <w:lang w:val="en-GB"/>
        </w:rPr>
        <w:t>which shall</w:t>
      </w:r>
      <w:r w:rsidRPr="0009139D">
        <w:rPr>
          <w:lang w:val="en-GB"/>
        </w:rPr>
        <w:t xml:space="preserve"> confirm or refute the need to draw up a proposal for a new strategic document on treatment of humanitarian migrants. The Court of Audit also </w:t>
      </w:r>
      <w:r w:rsidR="00350E2E" w:rsidRPr="0009139D">
        <w:rPr>
          <w:lang w:val="en-GB"/>
        </w:rPr>
        <w:t xml:space="preserve">provided </w:t>
      </w:r>
      <w:r w:rsidRPr="0009139D">
        <w:rPr>
          <w:lang w:val="en-GB"/>
        </w:rPr>
        <w:t xml:space="preserve">the recommendations </w:t>
      </w:r>
      <w:r w:rsidR="00CB449E" w:rsidRPr="0009139D">
        <w:rPr>
          <w:lang w:val="en-GB"/>
        </w:rPr>
        <w:t>on</w:t>
      </w:r>
      <w:bookmarkStart w:id="0" w:name="_GoBack"/>
      <w:bookmarkEnd w:id="0"/>
      <w:r w:rsidRPr="0009139D">
        <w:rPr>
          <w:lang w:val="en-GB"/>
        </w:rPr>
        <w:t xml:space="preserve"> the planning of treatment of humanitarian migrants, referring to the </w:t>
      </w:r>
      <w:r w:rsidR="00CF0CD7" w:rsidRPr="0009139D">
        <w:rPr>
          <w:lang w:val="en-GB"/>
        </w:rPr>
        <w:t>detailed</w:t>
      </w:r>
      <w:r w:rsidR="00350E2E" w:rsidRPr="0009139D">
        <w:rPr>
          <w:lang w:val="en-GB"/>
        </w:rPr>
        <w:t xml:space="preserve"> specification </w:t>
      </w:r>
      <w:r w:rsidRPr="0009139D">
        <w:rPr>
          <w:lang w:val="en-GB"/>
        </w:rPr>
        <w:t>of objectives and systemic involvement of other stakeholders (for example, local communities) in the planning of m</w:t>
      </w:r>
      <w:r w:rsidR="00883C02" w:rsidRPr="0009139D">
        <w:rPr>
          <w:lang w:val="en-GB"/>
        </w:rPr>
        <w:t>e</w:t>
      </w:r>
      <w:r w:rsidRPr="0009139D">
        <w:rPr>
          <w:lang w:val="en-GB"/>
        </w:rPr>
        <w:t>asures.</w:t>
      </w:r>
    </w:p>
    <w:p w14:paraId="48C776CA" w14:textId="77777777" w:rsidR="00811103" w:rsidRPr="0009139D" w:rsidRDefault="00811103" w:rsidP="00811103">
      <w:pPr>
        <w:pStyle w:val="RStekst"/>
        <w:rPr>
          <w:lang w:val="en-GB"/>
        </w:rPr>
      </w:pPr>
    </w:p>
    <w:p w14:paraId="272507DD" w14:textId="77777777" w:rsidR="00811103" w:rsidRPr="0009139D" w:rsidRDefault="00811103" w:rsidP="00811103">
      <w:pPr>
        <w:pStyle w:val="RStekst"/>
        <w:rPr>
          <w:lang w:val="en-GB"/>
        </w:rPr>
      </w:pPr>
    </w:p>
    <w:p w14:paraId="1668301B" w14:textId="6A21D688" w:rsidR="00E00CC1" w:rsidRPr="0009139D" w:rsidRDefault="00D65374" w:rsidP="00D2498A">
      <w:pPr>
        <w:pStyle w:val="RStekst"/>
        <w:rPr>
          <w:lang w:val="en-GB"/>
        </w:rPr>
      </w:pPr>
      <w:r w:rsidRPr="009D18B5">
        <w:rPr>
          <w:lang w:val="en-GB"/>
        </w:rPr>
        <w:t>Ljubljana, 2 December 2016</w:t>
      </w:r>
    </w:p>
    <w:sectPr w:rsidR="00E00CC1" w:rsidRPr="0009139D">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0E8D0" w14:textId="77777777" w:rsidR="00401818" w:rsidRDefault="00401818">
      <w:r>
        <w:separator/>
      </w:r>
    </w:p>
  </w:endnote>
  <w:endnote w:type="continuationSeparator" w:id="0">
    <w:p w14:paraId="7409606D" w14:textId="77777777" w:rsidR="00401818" w:rsidRDefault="00401818">
      <w:r>
        <w:continuationSeparator/>
      </w:r>
    </w:p>
  </w:endnote>
  <w:endnote w:type="continuationNotice" w:id="1">
    <w:p w14:paraId="7260DCAC" w14:textId="77777777" w:rsidR="00401818" w:rsidRDefault="004018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7E0E4" w14:textId="77777777" w:rsidR="006E75F2" w:rsidRDefault="006E75F2">
    <w:pPr>
      <w:jc w:val="center"/>
    </w:pPr>
    <w:r>
      <w:fldChar w:fldCharType="begin"/>
    </w:r>
    <w:r>
      <w:instrText xml:space="preserve"> PAGE </w:instrText>
    </w:r>
    <w:r>
      <w:fldChar w:fldCharType="separate"/>
    </w:r>
    <w:r w:rsidR="009D18B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DD3D7" w14:textId="79379407" w:rsidR="006E75F2" w:rsidRDefault="009D18B5">
    <w:r>
      <w:rPr>
        <w:noProof/>
        <w:lang w:eastAsia="sl-SI"/>
      </w:rPr>
      <w:drawing>
        <wp:anchor distT="0" distB="0" distL="114300" distR="114300" simplePos="0" relativeHeight="251662337" behindDoc="0" locked="1" layoutInCell="1" allowOverlap="1" wp14:anchorId="6436B6E5" wp14:editId="0A764529">
          <wp:simplePos x="0" y="0"/>
          <wp:positionH relativeFrom="page">
            <wp:posOffset>1229360</wp:posOffset>
          </wp:positionH>
          <wp:positionV relativeFrom="page">
            <wp:posOffset>9998710</wp:posOffset>
          </wp:positionV>
          <wp:extent cx="5385435" cy="501650"/>
          <wp:effectExtent l="0" t="0" r="571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eng-mala.png"/>
                  <pic:cNvPicPr/>
                </pic:nvPicPr>
                <pic:blipFill>
                  <a:blip r:embed="rId1">
                    <a:extLst>
                      <a:ext uri="{28A0092B-C50C-407E-A947-70E740481C1C}">
                        <a14:useLocalDpi xmlns:a14="http://schemas.microsoft.com/office/drawing/2010/main" val="0"/>
                      </a:ext>
                    </a:extLst>
                  </a:blip>
                  <a:stretch>
                    <a:fillRect/>
                  </a:stretch>
                </pic:blipFill>
                <pic:spPr>
                  <a:xfrm>
                    <a:off x="0" y="0"/>
                    <a:ext cx="5385435" cy="501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1B360" w14:textId="77777777" w:rsidR="00401818" w:rsidRDefault="00401818">
      <w:r>
        <w:separator/>
      </w:r>
    </w:p>
  </w:footnote>
  <w:footnote w:type="continuationSeparator" w:id="0">
    <w:p w14:paraId="50288E1E" w14:textId="77777777" w:rsidR="00401818" w:rsidRDefault="00401818">
      <w:r>
        <w:continuationSeparator/>
      </w:r>
    </w:p>
  </w:footnote>
  <w:footnote w:type="continuationNotice" w:id="1">
    <w:p w14:paraId="55114765" w14:textId="77777777" w:rsidR="00401818" w:rsidRDefault="00401818">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D2A51" w14:textId="4B6A3BE8" w:rsidR="006E75F2" w:rsidRDefault="009D18B5">
    <w:r>
      <w:rPr>
        <w:noProof/>
        <w:lang w:eastAsia="sl-SI"/>
      </w:rPr>
      <w:drawing>
        <wp:anchor distT="0" distB="0" distL="114300" distR="114300" simplePos="0" relativeHeight="251660289" behindDoc="0" locked="1" layoutInCell="1" allowOverlap="1" wp14:anchorId="0F95E563" wp14:editId="3392E969">
          <wp:simplePos x="0" y="0"/>
          <wp:positionH relativeFrom="page">
            <wp:posOffset>907415</wp:posOffset>
          </wp:positionH>
          <wp:positionV relativeFrom="page">
            <wp:posOffset>591820</wp:posOffset>
          </wp:positionV>
          <wp:extent cx="1965325" cy="32385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RS-logo-ENG-CB-m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325" cy="323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03"/>
    <w:rsid w:val="000165DB"/>
    <w:rsid w:val="00030E15"/>
    <w:rsid w:val="00047C8A"/>
    <w:rsid w:val="00082C22"/>
    <w:rsid w:val="0009139D"/>
    <w:rsid w:val="000F2F5A"/>
    <w:rsid w:val="001158D8"/>
    <w:rsid w:val="0014129F"/>
    <w:rsid w:val="00166CE3"/>
    <w:rsid w:val="00167964"/>
    <w:rsid w:val="00167E96"/>
    <w:rsid w:val="001775B3"/>
    <w:rsid w:val="001B62C0"/>
    <w:rsid w:val="001E3435"/>
    <w:rsid w:val="001E7547"/>
    <w:rsid w:val="001F2AFE"/>
    <w:rsid w:val="002834A8"/>
    <w:rsid w:val="002B0D13"/>
    <w:rsid w:val="002C5DCD"/>
    <w:rsid w:val="002D37F3"/>
    <w:rsid w:val="002F2498"/>
    <w:rsid w:val="00350E2E"/>
    <w:rsid w:val="003535E4"/>
    <w:rsid w:val="00354EAF"/>
    <w:rsid w:val="00362AB9"/>
    <w:rsid w:val="003906C5"/>
    <w:rsid w:val="003C78B2"/>
    <w:rsid w:val="003F0812"/>
    <w:rsid w:val="003F6B3A"/>
    <w:rsid w:val="00401818"/>
    <w:rsid w:val="00411CDA"/>
    <w:rsid w:val="00421A69"/>
    <w:rsid w:val="004C505D"/>
    <w:rsid w:val="004D37A0"/>
    <w:rsid w:val="00506F9D"/>
    <w:rsid w:val="00520A5F"/>
    <w:rsid w:val="00565FAA"/>
    <w:rsid w:val="00590644"/>
    <w:rsid w:val="005C34F4"/>
    <w:rsid w:val="005F6ED6"/>
    <w:rsid w:val="00647D7F"/>
    <w:rsid w:val="00663B30"/>
    <w:rsid w:val="006A2AFA"/>
    <w:rsid w:val="006D56A3"/>
    <w:rsid w:val="006D6D2E"/>
    <w:rsid w:val="006E5321"/>
    <w:rsid w:val="006E75F2"/>
    <w:rsid w:val="006F1A20"/>
    <w:rsid w:val="00724589"/>
    <w:rsid w:val="00742630"/>
    <w:rsid w:val="00780D4B"/>
    <w:rsid w:val="007C2653"/>
    <w:rsid w:val="007D0AC1"/>
    <w:rsid w:val="007F4286"/>
    <w:rsid w:val="00811103"/>
    <w:rsid w:val="00814191"/>
    <w:rsid w:val="00824513"/>
    <w:rsid w:val="00876E4C"/>
    <w:rsid w:val="00883C02"/>
    <w:rsid w:val="00892D78"/>
    <w:rsid w:val="008965C3"/>
    <w:rsid w:val="008A4178"/>
    <w:rsid w:val="008A522C"/>
    <w:rsid w:val="008D0AB1"/>
    <w:rsid w:val="00912111"/>
    <w:rsid w:val="00912A54"/>
    <w:rsid w:val="0096387C"/>
    <w:rsid w:val="009A49BE"/>
    <w:rsid w:val="009D18B5"/>
    <w:rsid w:val="009F52BF"/>
    <w:rsid w:val="00A07C0E"/>
    <w:rsid w:val="00A33F34"/>
    <w:rsid w:val="00A644C6"/>
    <w:rsid w:val="00A905B6"/>
    <w:rsid w:val="00AA218A"/>
    <w:rsid w:val="00AB03E9"/>
    <w:rsid w:val="00AC54E0"/>
    <w:rsid w:val="00B008F8"/>
    <w:rsid w:val="00B5775A"/>
    <w:rsid w:val="00B6408E"/>
    <w:rsid w:val="00B92131"/>
    <w:rsid w:val="00B96D46"/>
    <w:rsid w:val="00BA74F7"/>
    <w:rsid w:val="00BE13E8"/>
    <w:rsid w:val="00C00319"/>
    <w:rsid w:val="00C07C0D"/>
    <w:rsid w:val="00C31D5B"/>
    <w:rsid w:val="00C57CE6"/>
    <w:rsid w:val="00C74005"/>
    <w:rsid w:val="00C74049"/>
    <w:rsid w:val="00C81D22"/>
    <w:rsid w:val="00CB2D43"/>
    <w:rsid w:val="00CB449E"/>
    <w:rsid w:val="00CC4BB2"/>
    <w:rsid w:val="00CF0CD7"/>
    <w:rsid w:val="00CF769E"/>
    <w:rsid w:val="00CF7C19"/>
    <w:rsid w:val="00D06271"/>
    <w:rsid w:val="00D07E4D"/>
    <w:rsid w:val="00D16C14"/>
    <w:rsid w:val="00D2498A"/>
    <w:rsid w:val="00D268B2"/>
    <w:rsid w:val="00D37F25"/>
    <w:rsid w:val="00D45080"/>
    <w:rsid w:val="00D47861"/>
    <w:rsid w:val="00D65374"/>
    <w:rsid w:val="00D7347F"/>
    <w:rsid w:val="00DA44DA"/>
    <w:rsid w:val="00DC20CF"/>
    <w:rsid w:val="00E00CC1"/>
    <w:rsid w:val="00E0266B"/>
    <w:rsid w:val="00E203EB"/>
    <w:rsid w:val="00EA66E5"/>
    <w:rsid w:val="00EA7405"/>
    <w:rsid w:val="00EB0E53"/>
    <w:rsid w:val="00EF3E6E"/>
    <w:rsid w:val="00F248CB"/>
    <w:rsid w:val="00F558BC"/>
    <w:rsid w:val="00F6254E"/>
    <w:rsid w:val="00F712E0"/>
    <w:rsid w:val="00FA3284"/>
    <w:rsid w:val="00FA4033"/>
    <w:rsid w:val="00FB114D"/>
    <w:rsid w:val="00FC0F57"/>
    <w:rsid w:val="00FC3F45"/>
    <w:rsid w:val="00FD7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v_x0020_lektoriranju xmlns="acf832db-bdee-4c26-9d42-58ee5f9e8570">false</v_x0020_lektoriranj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D99B27CF27914AA045EFCF86B581E5" ma:contentTypeVersion="1" ma:contentTypeDescription="Create a new document." ma:contentTypeScope="" ma:versionID="6241e5189071778df084b7686a0da465">
  <xsd:schema xmlns:xsd="http://www.w3.org/2001/XMLSchema" xmlns:p="http://schemas.microsoft.com/office/2006/metadata/properties" xmlns:ns2="acf832db-bdee-4c26-9d42-58ee5f9e8570" targetNamespace="http://schemas.microsoft.com/office/2006/metadata/properties" ma:root="true" ma:fieldsID="7a133b79d77599408d5587957fba8460" ns2:_="">
    <xsd:import namespace="acf832db-bdee-4c26-9d42-58ee5f9e8570"/>
    <xsd:element name="properties">
      <xsd:complexType>
        <xsd:sequence>
          <xsd:element name="documentManagement">
            <xsd:complexType>
              <xsd:all>
                <xsd:element ref="ns2:v_x0020_lektoriranju" minOccurs="0"/>
              </xsd:all>
            </xsd:complexType>
          </xsd:element>
        </xsd:sequence>
      </xsd:complexType>
    </xsd:element>
  </xsd:schema>
  <xsd:schema xmlns:xsd="http://www.w3.org/2001/XMLSchema" xmlns:dms="http://schemas.microsoft.com/office/2006/documentManagement/types" targetNamespace="acf832db-bdee-4c26-9d42-58ee5f9e8570" elementFormDefault="qualified">
    <xsd:import namespace="http://schemas.microsoft.com/office/2006/documentManagement/types"/>
    <xsd:element name="v_x0020_lektoriranju" ma:index="8" nillable="true" ma:displayName="v lektoriranju" ma:default="0" ma:description="oznaka, ali je dokument v lektoriranju" ma:internalName="v_x0020_lektoriranj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D977282-1D75-484C-BABA-49ABE17CDC10}">
  <ds:schemaRefs>
    <ds:schemaRef ds:uri="http://schemas.microsoft.com/office/2006/metadata/properties"/>
    <ds:schemaRef ds:uri="acf832db-bdee-4c26-9d42-58ee5f9e8570"/>
  </ds:schemaRefs>
</ds:datastoreItem>
</file>

<file path=customXml/itemProps2.xml><?xml version="1.0" encoding="utf-8"?>
<ds:datastoreItem xmlns:ds="http://schemas.openxmlformats.org/officeDocument/2006/customXml" ds:itemID="{2505B396-4D8B-4877-9670-8BD503308075}">
  <ds:schemaRefs>
    <ds:schemaRef ds:uri="http://schemas.microsoft.com/sharepoint/v3/contenttype/forms"/>
  </ds:schemaRefs>
</ds:datastoreItem>
</file>

<file path=customXml/itemProps3.xml><?xml version="1.0" encoding="utf-8"?>
<ds:datastoreItem xmlns:ds="http://schemas.openxmlformats.org/officeDocument/2006/customXml" ds:itemID="{0E5BF738-EAE6-4DC0-A975-E0BB9E7E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832db-bdee-4c26-9d42-58ee5f9e857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1095</Words>
  <Characters>6245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Zevnik</dc:creator>
  <cp:lastModifiedBy>Miroslav Kranjc</cp:lastModifiedBy>
  <cp:revision>11</cp:revision>
  <dcterms:created xsi:type="dcterms:W3CDTF">2017-01-05T07:30:00Z</dcterms:created>
  <dcterms:modified xsi:type="dcterms:W3CDTF">2017-01-06T06:15:00Z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0x010100F1D99B27CF27914AA045EFCF86B581E5</vt:lpwstr>
  </property>
</Properties>
</file>