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A4D35" w14:textId="77777777" w:rsidR="00323EED" w:rsidRDefault="00323EED" w:rsidP="00D2498A">
      <w:pPr>
        <w:pStyle w:val="RStekst"/>
      </w:pPr>
    </w:p>
    <w:p w14:paraId="2998DB93" w14:textId="1C8F8DD2" w:rsidR="00323EED" w:rsidRPr="00F32B1D" w:rsidRDefault="00323EED" w:rsidP="00323EED">
      <w:pPr>
        <w:pStyle w:val="RStekst"/>
        <w:rPr>
          <w:b/>
          <w:i/>
        </w:rPr>
      </w:pPr>
      <w:r w:rsidRPr="007709C5">
        <w:rPr>
          <w:b/>
        </w:rPr>
        <w:t xml:space="preserve">Povzetek revizijskega poročila </w:t>
      </w:r>
      <w:r w:rsidRPr="00323EED">
        <w:rPr>
          <w:b/>
          <w:i/>
        </w:rPr>
        <w:t>Poslovanje Javne agencije Republike Slovenije za spodbujanje podjetništva, inovativnosti, razvoja, investicij in turizma</w:t>
      </w:r>
    </w:p>
    <w:p w14:paraId="5163A0F1" w14:textId="77777777" w:rsidR="00323EED" w:rsidRDefault="00323EED" w:rsidP="00D2498A">
      <w:pPr>
        <w:pStyle w:val="RStekst"/>
      </w:pPr>
    </w:p>
    <w:p w14:paraId="19D479FB" w14:textId="77777777" w:rsidR="00CD2C94" w:rsidRDefault="00CD2C94" w:rsidP="00D2498A">
      <w:pPr>
        <w:pStyle w:val="RStekst"/>
      </w:pPr>
    </w:p>
    <w:p w14:paraId="1661CC0D" w14:textId="26269E3A" w:rsidR="00323EED" w:rsidRPr="00323EED" w:rsidRDefault="00323EED" w:rsidP="00323EED">
      <w:pPr>
        <w:pStyle w:val="RStekst"/>
      </w:pPr>
      <w:r w:rsidRPr="00323EED">
        <w:t>Računsko sodišče je revidiralo poslovanje Javne agencije Republike Slovenije za spodbujanje podjetništva, inovativnosti, razvoja, investicij in turizma (v nadaljevanju: agencija) v letu 2014. Agencija je bila ustanovljena v začetku leta 2013 za opravljanje nalog pospeševanja konkurenčnosti gospodarstva na področjih podjetništva, tehnološkega razvoja, tujih investicij, internacionalizacije in turizma. Področje turizma je bilo avgusta 2015 preneseno na novoustanovljeno Javno agencijo Republike Slovenije za trženje in promocijo turizma, preostale naloge agencije pa od decembra 2015 opravlja novoustanovljena Javna agencija Republike</w:t>
      </w:r>
      <w:r w:rsidR="00F46C17">
        <w:t xml:space="preserve"> </w:t>
      </w:r>
      <w:bookmarkStart w:id="0" w:name="_GoBack"/>
      <w:bookmarkEnd w:id="0"/>
      <w:r w:rsidRPr="00323EED">
        <w:t>Slovenije za spodbujanje podjetništva, internacionalizacije, tujih investicij in tehnologije.</w:t>
      </w:r>
    </w:p>
    <w:p w14:paraId="40DDC160" w14:textId="77777777" w:rsidR="00323EED" w:rsidRPr="00323EED" w:rsidRDefault="00323EED" w:rsidP="00323EED">
      <w:pPr>
        <w:pStyle w:val="RStekst"/>
      </w:pPr>
    </w:p>
    <w:p w14:paraId="165051A0" w14:textId="77777777" w:rsidR="00323EED" w:rsidRPr="00323EED" w:rsidRDefault="00323EED" w:rsidP="00323EED">
      <w:pPr>
        <w:pStyle w:val="RStekst"/>
      </w:pPr>
      <w:r w:rsidRPr="00323EED">
        <w:rPr>
          <w:i/>
        </w:rPr>
        <w:t>Cilja revizije</w:t>
      </w:r>
      <w:r w:rsidRPr="00323EED">
        <w:t xml:space="preserve"> sta bila izrek mnenja o pravilnosti poslovanja agencije ter izrek mnenja o uspešnosti poslovanja agencije v letu 2014. </w:t>
      </w:r>
    </w:p>
    <w:p w14:paraId="2258211F" w14:textId="77777777" w:rsidR="00323EED" w:rsidRPr="00323EED" w:rsidRDefault="00323EED" w:rsidP="00323EED">
      <w:pPr>
        <w:pStyle w:val="RStekst"/>
      </w:pPr>
    </w:p>
    <w:p w14:paraId="29FB6C5E" w14:textId="77777777" w:rsidR="00323EED" w:rsidRPr="00323EED" w:rsidRDefault="00323EED" w:rsidP="00323EED">
      <w:pPr>
        <w:pStyle w:val="RStekst"/>
      </w:pPr>
      <w:r w:rsidRPr="00323EED">
        <w:t xml:space="preserve">Računsko sodišče je o pravilnosti poslovanja agencije v letu 2014 izreklo </w:t>
      </w:r>
      <w:r w:rsidRPr="00323EED">
        <w:rPr>
          <w:i/>
        </w:rPr>
        <w:t>mnenje s pridržkom</w:t>
      </w:r>
      <w:r w:rsidRPr="00323EED">
        <w:t>, ker je ugotovilo, da agencija v programu dela in finančnem načrtu za leto 2014 ni predvidela vseh prejemkov in izdatkov in ni opisala večletne strategije razvoja agencije. Agencija ni sprejela splošnega akta o načinu izvajanja nadzora nad namensko porabo sredstev ter primernostjo in strokovnostjo dela subjektov, ki jim dodeljuje sredstva, in ni javno objavljala poročil o opravljenih nadzorih in poročila o mnenju uporabnikov ter o možnih predlogih glede storitev in ustreznih izboljšav. Agencija ni poročala o doseženih rezultatih in odstopanjih v mesečnih poročilih in zaključnem poročilu za področje turizma, splošnih pogojev sodelovanja na strokovnih turističnih sejmih in poslovnih borzah v letu 2014 pa ni določila pristojna oseba. Agencija pri nabavi blaga, materiala in storitev v skupnem znesku 101.207 evrov ni ravnala v skladu s predpisi o javnem naročanju, pri najemu poslovnih prostorov v ocenjenem letnem znesku 184.347 evrov ni preverila ponudbe na zunanjem trgu in izvedla pogajanj z najugodnejšimi ponudniki. V nasprotju s predpisi je zaposlenim izplačala denarno nadomestilo za neizrabljeni letni dopust in previsoke sejnine članom sveta agencije v skupnem znesku 9.440 evrov.</w:t>
      </w:r>
    </w:p>
    <w:p w14:paraId="2D791E47" w14:textId="77777777" w:rsidR="00323EED" w:rsidRPr="00323EED" w:rsidRDefault="00323EED" w:rsidP="00323EED">
      <w:pPr>
        <w:pStyle w:val="RStekst"/>
      </w:pPr>
    </w:p>
    <w:p w14:paraId="1A8B5240" w14:textId="77777777" w:rsidR="00323EED" w:rsidRPr="00323EED" w:rsidRDefault="00323EED" w:rsidP="00323EED">
      <w:pPr>
        <w:pStyle w:val="RStekst"/>
      </w:pPr>
      <w:r w:rsidRPr="00323EED">
        <w:t xml:space="preserve">Računsko sodišče meni, da je bila agencija pri izvajanju nalog spodbujanja podjetništva, inovativnosti, razvoja, investicij in turizma v letu 2014 </w:t>
      </w:r>
      <w:r w:rsidRPr="00323EED">
        <w:rPr>
          <w:i/>
        </w:rPr>
        <w:t>delno uspešna.</w:t>
      </w:r>
      <w:r w:rsidRPr="00323EED">
        <w:t xml:space="preserve"> </w:t>
      </w:r>
    </w:p>
    <w:p w14:paraId="6DDF2D86" w14:textId="77777777" w:rsidR="00323EED" w:rsidRPr="00323EED" w:rsidRDefault="00323EED" w:rsidP="00323EED">
      <w:pPr>
        <w:pStyle w:val="RStekst"/>
      </w:pPr>
    </w:p>
    <w:p w14:paraId="25E26A70" w14:textId="77777777" w:rsidR="00323EED" w:rsidRPr="00323EED" w:rsidRDefault="00323EED" w:rsidP="00323EED">
      <w:pPr>
        <w:pStyle w:val="RStekst"/>
      </w:pPr>
      <w:r w:rsidRPr="00323EED">
        <w:t xml:space="preserve">Agencija v programu dela in finančnem načrtu za leto 2014 ni opisala večletne strategije razvoja agencije, iz katere bi bili razvidni načrtovani prispevek agencije k splošnemu nacionalnemu razvoju in doseganju ciljev razvojne politike na področju dela agencije, ukrepi za zagotavljanje kakovosti storitev agencije ter ukrepi za zagotavljanje učinkovite in namenske porabe sredstev. Na področju spodbujanja podjetništva, inovativnosti in tehnološkega razvoja agencija ni dovolj jasno določila aktivnosti za dosego ciljev oziroma načina merjenja doseganja ciljev pri celoviti promociji podjetništva in inovativnosti ter izobraževanja za podjetništvo, spremljanja in vrednotenja ukrepov razvojne politike ter sodelovanja v evropskem in mednarodnem prostoru. Na področju spodbujanja internacionalizacije in tujih neposrednih investicij ciljev ni določila dovolj jasno, niti potrebnih aktivnosti za njihovo dosego in ne načina merjenja doseganja ciljev. Na področju spodbujanja razvoja turizma aktivnosti za dosego ciljev oziroma načina merjenja doseganja ciljev pri zagotavljanju konkurenčnega podpornega okolja in krepitvi prepoznavnosti Slovenije kot turistične </w:t>
      </w:r>
      <w:proofErr w:type="spellStart"/>
      <w:r w:rsidRPr="00323EED">
        <w:t>destinacije</w:t>
      </w:r>
      <w:proofErr w:type="spellEnd"/>
      <w:r w:rsidRPr="00323EED">
        <w:t xml:space="preserve"> ni dovolj jasno določila. Tudi pri načrtovanju predstavitve Republike Slovenije na </w:t>
      </w:r>
      <w:r w:rsidRPr="00323EED">
        <w:lastRenderedPageBreak/>
        <w:t xml:space="preserve">svetovni razstavi </w:t>
      </w:r>
      <w:proofErr w:type="spellStart"/>
      <w:r w:rsidRPr="00323EED">
        <w:t>Expo</w:t>
      </w:r>
      <w:proofErr w:type="spellEnd"/>
      <w:r w:rsidRPr="00323EED">
        <w:t xml:space="preserve"> v Milanu leta 2015 ni jasno določila potrebnih aktivnosti za dosego ciljev in načina merjenja doseganja ciljev. Agencija za dosego </w:t>
      </w:r>
      <w:proofErr w:type="spellStart"/>
      <w:r w:rsidRPr="00323EED">
        <w:t>sinergičnih</w:t>
      </w:r>
      <w:proofErr w:type="spellEnd"/>
      <w:r w:rsidRPr="00323EED">
        <w:t xml:space="preserve"> učinkov združitve treh, prej samostojnih institucij ni jasno določila ciljev za leto 2014, načina merjenja doseganja ciljev oziroma potrebnih aktivnosti za njihovo dosego.</w:t>
      </w:r>
    </w:p>
    <w:p w14:paraId="7A1A0ECB" w14:textId="77777777" w:rsidR="00323EED" w:rsidRPr="00323EED" w:rsidRDefault="00323EED" w:rsidP="00323EED">
      <w:pPr>
        <w:pStyle w:val="RStekst"/>
      </w:pPr>
    </w:p>
    <w:p w14:paraId="54B68638" w14:textId="77777777" w:rsidR="00323EED" w:rsidRPr="00323EED" w:rsidRDefault="00323EED" w:rsidP="00323EED">
      <w:pPr>
        <w:pStyle w:val="RStekst"/>
      </w:pPr>
      <w:r w:rsidRPr="00323EED">
        <w:t xml:space="preserve">Agencija je zastavljene cilje na področju spodbujanja podjetništva, inovativnosti in tehnološkega razvoja večinoma dosegla, ni pa izdelala študije v okviru pripravljalnih aktivnosti za izvajanje Evropske kohezijske politike v programskem obdobju 2014–2020, kot je načrtovala, poleg tega v oblikovanje novih ukrepov ter njihovo optimizacijo ni vključila rezultatov ocene obstoječih instrumentov in programov za podjetništvo in inovativnost. Tudi na področju spodbujanja internacionalizacije in tujih neposrednih investicij je zastavljene cilje dosegla le delno, saj ni dosegla načrtovanega cilja povečanja števila obiskov na spletnem portalu </w:t>
      </w:r>
      <w:proofErr w:type="spellStart"/>
      <w:r w:rsidRPr="00323EED">
        <w:t>IzvoznoOkno</w:t>
      </w:r>
      <w:proofErr w:type="spellEnd"/>
      <w:r w:rsidRPr="00323EED">
        <w:t xml:space="preserve"> in načrtovanega števila vhodnih gospodarskih delegacij. Pri spodbujanju tujih neposrednih investicij ni bilo mogoče preveriti finančne realizacije v okviru posamezne naloge niti je primerjati z načrtovano. Na področju turizma agencija v letu 2014 ni dosegla načrtovanih ciljev pri projektu krepitev prepoznavnosti Slovenije kot turistične </w:t>
      </w:r>
      <w:proofErr w:type="spellStart"/>
      <w:r w:rsidRPr="00323EED">
        <w:t>destinacije</w:t>
      </w:r>
      <w:proofErr w:type="spellEnd"/>
      <w:r w:rsidRPr="00323EED">
        <w:t xml:space="preserve">. Cilje v okviru svojega delovanja pri udeležbi Republike Slovenije na svetovni razstavi </w:t>
      </w:r>
      <w:proofErr w:type="spellStart"/>
      <w:r w:rsidRPr="00323EED">
        <w:t>Expo</w:t>
      </w:r>
      <w:proofErr w:type="spellEnd"/>
      <w:r w:rsidRPr="00323EED">
        <w:t xml:space="preserve"> v Milanu leta 2015 je dosegla v manjši meri, kot je načrtovala, predvsem zaradi zapletov pri izvedbi postopkov javnega naročanja. Z združitvijo treh, prej samostojnih institucij agencija ni dosegla vseh načrtovanih ciljev. </w:t>
      </w:r>
    </w:p>
    <w:p w14:paraId="7947F193" w14:textId="77777777" w:rsidR="00323EED" w:rsidRPr="00323EED" w:rsidRDefault="00323EED" w:rsidP="00323EED">
      <w:pPr>
        <w:pStyle w:val="RStekst"/>
      </w:pPr>
    </w:p>
    <w:p w14:paraId="580B8F6F" w14:textId="77777777" w:rsidR="00323EED" w:rsidRPr="00323EED" w:rsidRDefault="00323EED" w:rsidP="00323EED">
      <w:pPr>
        <w:pStyle w:val="RStekst"/>
      </w:pPr>
      <w:r w:rsidRPr="00323EED">
        <w:t xml:space="preserve">Agencija je o uresničevanju zastavljenih ciljev večinoma ustrezno in popolno poročala. Na področju spodbujanja podjetništva, inovativnosti in tehnološkega razvoja ni poročala o izdelavi dvoletnega akcijskega načrta za promocijo podjetništva in inovativnosti, o izdelavi študije v okviru pripravljalnih aktivnosti za izvajanje Evropske kohezijske politike v programskem obdobju 2014–2020 ter o razlogih, zakaj predlog usmeritev za izboljšanje podjetniškega in inovativnega okolja ter za podporo rasti in razvoju podjetij ni bil izdelan. Prav tako ni poročala o vključitvi ocene obstoječih instrumentov in programov za podjetništvo in inovativnost v oblikovanje novih ukrepov. Na področju spodbujanja tujih neposrednih investicij je agencija poročala le delno, saj ni poročala o finančni realizaciji po posameznih nalogah, o učinkih obiskov potencialnih tujih investitorjev v Sloveniji in učinkih sestankov s podjetji v Sloveniji, o rezultatih oglaševalskih in promocijskih aktivnosti, o uspešnosti in uporabnosti spletnega portala </w:t>
      </w:r>
      <w:proofErr w:type="spellStart"/>
      <w:r w:rsidRPr="00323EED">
        <w:t>InvestSlovenia</w:t>
      </w:r>
      <w:proofErr w:type="spellEnd"/>
      <w:r w:rsidRPr="00323EED">
        <w:t xml:space="preserve">, o tem, ali je predlagala ukrepe za izboljšanje konkurenčnega položaja Slovenije z vidika privabljanja tujih neposrednih investicij, ter o številu in ugotovitvah nadzorov nad projekti tujih investitorjev, ki jih je sofinancirala prek javnih razpisov. Na področju spodbujanja razvoja turizma je pomanjkljivo poročala o doseženih ciljih financiranja projektov civilne društvene organiziranosti v okviru dela Turistične zveze Slovenije. O doseganju </w:t>
      </w:r>
      <w:proofErr w:type="spellStart"/>
      <w:r w:rsidRPr="00323EED">
        <w:t>sinergičnih</w:t>
      </w:r>
      <w:proofErr w:type="spellEnd"/>
      <w:r w:rsidRPr="00323EED">
        <w:t xml:space="preserve"> učinkov združitve treh, prej samostojnih institucij agencija ni poročala.</w:t>
      </w:r>
    </w:p>
    <w:p w14:paraId="4E8A790E" w14:textId="77777777" w:rsidR="00323EED" w:rsidRPr="00323EED" w:rsidRDefault="00323EED" w:rsidP="00323EED">
      <w:pPr>
        <w:pStyle w:val="RStekst"/>
      </w:pPr>
    </w:p>
    <w:p w14:paraId="3152DEDC" w14:textId="77777777" w:rsidR="00323EED" w:rsidRPr="00323EED" w:rsidRDefault="00323EED" w:rsidP="00323EED">
      <w:pPr>
        <w:pStyle w:val="RStekst"/>
      </w:pPr>
      <w:r w:rsidRPr="00323EED">
        <w:t xml:space="preserve">Javna agencija Republike Slovenije za spodbujanje podjetništva, internacionalizacije, tujih investicij in tehnologije in Javna agencija Republike Slovenije za trženje in promocijo turizma sta med revizijskim postopkom sprejeli ustrezne popravljane ukrepe za odpravo nekaterih razkritih nepravilnosti, za preostale pa je računsko sodišče zahtevalo predložitev </w:t>
      </w:r>
      <w:r w:rsidRPr="00323EED">
        <w:rPr>
          <w:i/>
        </w:rPr>
        <w:t>odzivnega poročila</w:t>
      </w:r>
      <w:r w:rsidRPr="00323EED">
        <w:t xml:space="preserve">, v katerem mora Javna agencija Republike Slovenije za spodbujanje podjetništva, internacionalizacije, tujih investicij in tehnologije izkazati popravljalne ukrepe za odpravo ugotovljenih nepravilnosti. Računsko sodišče je Javni agenciji Republike Slovenije za spodbujanje podjetništva, internacionalizacije, tujih investicij in tehnologije in Javni agenciji Republike Slovenije za trženje in promocijo turizma podalo tudi </w:t>
      </w:r>
      <w:r w:rsidRPr="00323EED">
        <w:rPr>
          <w:i/>
        </w:rPr>
        <w:t>priporočila</w:t>
      </w:r>
      <w:r w:rsidRPr="00323EED">
        <w:t xml:space="preserve"> za izboljšanje poslovanja.</w:t>
      </w:r>
    </w:p>
    <w:p w14:paraId="73598074" w14:textId="77777777" w:rsidR="00CD2C94" w:rsidRDefault="00CD2C94" w:rsidP="00D2498A">
      <w:pPr>
        <w:pStyle w:val="RStekst"/>
      </w:pPr>
    </w:p>
    <w:p w14:paraId="6AB7D52E" w14:textId="77777777" w:rsidR="00240A1D" w:rsidRDefault="00240A1D" w:rsidP="00D2498A">
      <w:pPr>
        <w:pStyle w:val="RStekst"/>
      </w:pPr>
    </w:p>
    <w:p w14:paraId="59279242" w14:textId="07825E40" w:rsidR="007709C5" w:rsidRDefault="007709C5" w:rsidP="00D2498A">
      <w:pPr>
        <w:pStyle w:val="RStekst"/>
      </w:pPr>
      <w:r>
        <w:t xml:space="preserve">Ljubljana, </w:t>
      </w:r>
      <w:r w:rsidR="00323EED">
        <w:t>12</w:t>
      </w:r>
      <w:r w:rsidR="004B0399">
        <w:t xml:space="preserve">. </w:t>
      </w:r>
      <w:r w:rsidR="00F32B1D">
        <w:t>marca</w:t>
      </w:r>
      <w:r w:rsidR="004B0399">
        <w:t xml:space="preserve"> </w:t>
      </w:r>
      <w:r w:rsidR="006A2B11">
        <w:t>201</w:t>
      </w:r>
      <w:r w:rsidR="00240A1D">
        <w:t>8</w:t>
      </w:r>
    </w:p>
    <w:sectPr w:rsidR="007709C5" w:rsidSect="006A2B11">
      <w:footerReference w:type="default" r:id="rId11"/>
      <w:headerReference w:type="first" r:id="rId12"/>
      <w:footerReference w:type="first" r:id="rId13"/>
      <w:pgSz w:w="11907" w:h="16840" w:code="9"/>
      <w:pgMar w:top="1985" w:right="1418" w:bottom="1418" w:left="1418" w:header="709"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611AC" w14:textId="77777777" w:rsidR="007709C5" w:rsidRDefault="007709C5">
      <w:r>
        <w:separator/>
      </w:r>
    </w:p>
  </w:endnote>
  <w:endnote w:type="continuationSeparator" w:id="0">
    <w:p w14:paraId="13F6A2EB" w14:textId="77777777" w:rsidR="007709C5" w:rsidRDefault="0077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9F75D" w14:textId="77777777" w:rsidR="002C5DCD" w:rsidRDefault="002C5DCD">
    <w:pPr>
      <w:jc w:val="center"/>
    </w:pPr>
    <w:r>
      <w:fldChar w:fldCharType="begin"/>
    </w:r>
    <w:r>
      <w:instrText xml:space="preserve"> PAGE </w:instrText>
    </w:r>
    <w:r>
      <w:fldChar w:fldCharType="separate"/>
    </w:r>
    <w:r w:rsidR="00F46C1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23C0D" w14:textId="77777777" w:rsidR="002C5DCD" w:rsidRDefault="008965C3">
    <w:r>
      <w:rPr>
        <w:noProof/>
        <w:lang w:eastAsia="sl-SI"/>
      </w:rPr>
      <w:drawing>
        <wp:anchor distT="0" distB="0" distL="114300" distR="114300" simplePos="0" relativeHeight="251663360" behindDoc="0" locked="1" layoutInCell="1" allowOverlap="1" wp14:anchorId="234977C0" wp14:editId="5483D4A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2CB56" w14:textId="77777777" w:rsidR="007709C5" w:rsidRDefault="007709C5">
      <w:r>
        <w:separator/>
      </w:r>
    </w:p>
  </w:footnote>
  <w:footnote w:type="continuationSeparator" w:id="0">
    <w:p w14:paraId="55852DD5" w14:textId="77777777" w:rsidR="007709C5" w:rsidRDefault="0077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7F9D9" w14:textId="5D0C013C" w:rsidR="002C5DCD" w:rsidRDefault="006A2B11">
    <w:r>
      <w:rPr>
        <w:noProof/>
        <w:lang w:eastAsia="sl-SI"/>
      </w:rPr>
      <w:drawing>
        <wp:anchor distT="0" distB="0" distL="114300" distR="114300" simplePos="0" relativeHeight="251665408" behindDoc="0" locked="1" layoutInCell="1" allowOverlap="1" wp14:anchorId="30984AF7" wp14:editId="184B4A32">
          <wp:simplePos x="0" y="0"/>
          <wp:positionH relativeFrom="page">
            <wp:posOffset>900430</wp:posOffset>
          </wp:positionH>
          <wp:positionV relativeFrom="page">
            <wp:posOffset>612140</wp:posOffset>
          </wp:positionV>
          <wp:extent cx="1897200" cy="324000"/>
          <wp:effectExtent l="0" t="0" r="8255" b="0"/>
          <wp:wrapTopAndBottom/>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5"/>
    <w:rsid w:val="0006644E"/>
    <w:rsid w:val="00194E66"/>
    <w:rsid w:val="001E3435"/>
    <w:rsid w:val="001E7547"/>
    <w:rsid w:val="00240A1D"/>
    <w:rsid w:val="002C5DCD"/>
    <w:rsid w:val="002D37F3"/>
    <w:rsid w:val="002F2498"/>
    <w:rsid w:val="00323EED"/>
    <w:rsid w:val="003535E4"/>
    <w:rsid w:val="003E067F"/>
    <w:rsid w:val="004203DD"/>
    <w:rsid w:val="004B0399"/>
    <w:rsid w:val="004C10E7"/>
    <w:rsid w:val="005849DE"/>
    <w:rsid w:val="00590644"/>
    <w:rsid w:val="005C34F4"/>
    <w:rsid w:val="005F6ED6"/>
    <w:rsid w:val="00647D7F"/>
    <w:rsid w:val="006A2AFA"/>
    <w:rsid w:val="006A2B11"/>
    <w:rsid w:val="006B08E0"/>
    <w:rsid w:val="00742630"/>
    <w:rsid w:val="007709C5"/>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D2C94"/>
    <w:rsid w:val="00CF7C19"/>
    <w:rsid w:val="00D2498A"/>
    <w:rsid w:val="00D47861"/>
    <w:rsid w:val="00D7347F"/>
    <w:rsid w:val="00D74A06"/>
    <w:rsid w:val="00DA44DA"/>
    <w:rsid w:val="00DD21C5"/>
    <w:rsid w:val="00DE11C0"/>
    <w:rsid w:val="00E00CC1"/>
    <w:rsid w:val="00EF3E6E"/>
    <w:rsid w:val="00F248CB"/>
    <w:rsid w:val="00F32B1D"/>
    <w:rsid w:val="00F46C17"/>
    <w:rsid w:val="00F47C76"/>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BA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323EED"/>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 w:type="paragraph" w:styleId="HTML-oblikovano">
    <w:name w:val="HTML Preformatted"/>
    <w:basedOn w:val="Navaden"/>
    <w:link w:val="HTML-oblikovanoZnak"/>
    <w:rsid w:val="00F32B1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F32B1D"/>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323EED"/>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 w:type="paragraph" w:styleId="HTML-oblikovano">
    <w:name w:val="HTML Preformatted"/>
    <w:basedOn w:val="Navaden"/>
    <w:link w:val="HTML-oblikovanoZnak"/>
    <w:rsid w:val="00F32B1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F32B1D"/>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0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9F8BAB-FA7F-48F7-8B4E-D7E097BE8830}">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EC10CA1A-8E8A-4BAD-8DB6-F3C00EE18A90}">
  <ds:schemaRefs>
    <ds:schemaRef ds:uri="http://schemas.microsoft.com/sharepoint/v3/contenttype/forms"/>
  </ds:schemaRefs>
</ds:datastoreItem>
</file>

<file path=customXml/itemProps3.xml><?xml version="1.0" encoding="utf-8"?>
<ds:datastoreItem xmlns:ds="http://schemas.openxmlformats.org/officeDocument/2006/customXml" ds:itemID="{93577E36-978B-4BBD-8CCE-2B188444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6822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2018-03-08T14:16:00Z</dcterms:created>
  <dcterms:modified xsi:type="dcterms:W3CDTF">2018-03-08T14:26:00Z</dcterms:modified>
</cp:coreProperties>
</file>