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F5F1F" w14:textId="77777777" w:rsidR="00750741" w:rsidRPr="00750741" w:rsidRDefault="00750741" w:rsidP="00D2498A">
      <w:pPr>
        <w:pStyle w:val="RStekst"/>
        <w:rPr>
          <w:b/>
          <w:i/>
        </w:rPr>
      </w:pPr>
      <w:r w:rsidRPr="00750741">
        <w:rPr>
          <w:b/>
        </w:rPr>
        <w:t>Povzetek revizijskega poročila</w:t>
      </w:r>
      <w:r w:rsidRPr="00750741">
        <w:rPr>
          <w:b/>
          <w:i/>
        </w:rPr>
        <w:t xml:space="preserve"> Sredstva za blaženje in prilagajanje posledicam podnebnih sprememb</w:t>
      </w:r>
    </w:p>
    <w:p w14:paraId="6FC0E686" w14:textId="77777777" w:rsidR="00750741" w:rsidRDefault="00750741" w:rsidP="00D2498A">
      <w:pPr>
        <w:pStyle w:val="RStekst"/>
      </w:pPr>
    </w:p>
    <w:p w14:paraId="5658A0B5" w14:textId="77777777" w:rsidR="00750741" w:rsidRDefault="00750741" w:rsidP="00D2498A">
      <w:pPr>
        <w:pStyle w:val="RStekst"/>
      </w:pPr>
    </w:p>
    <w:p w14:paraId="211A2D87" w14:textId="77777777" w:rsidR="00750741" w:rsidRDefault="00750741" w:rsidP="00750741">
      <w:pPr>
        <w:pStyle w:val="RStekst"/>
      </w:pPr>
      <w:r w:rsidRPr="00AF7B56">
        <w:t xml:space="preserve">Računsko sodišče je </w:t>
      </w:r>
      <w:r w:rsidRPr="00640F1A">
        <w:t xml:space="preserve">revidiralo </w:t>
      </w:r>
      <w:r>
        <w:t>uspešnost poslovanja ministrstva, pristojnega za</w:t>
      </w:r>
      <w:r w:rsidRPr="001A6E5C">
        <w:t xml:space="preserve"> okolje</w:t>
      </w:r>
      <w:r>
        <w:t xml:space="preserve">, in </w:t>
      </w:r>
      <w:proofErr w:type="spellStart"/>
      <w:r w:rsidRPr="00636736">
        <w:t>Eko</w:t>
      </w:r>
      <w:proofErr w:type="spellEnd"/>
      <w:r w:rsidRPr="00636736">
        <w:t xml:space="preserve"> sklad</w:t>
      </w:r>
      <w:r>
        <w:t xml:space="preserve">a, </w:t>
      </w:r>
      <w:r w:rsidRPr="00636736">
        <w:t>Slovensk</w:t>
      </w:r>
      <w:r>
        <w:t>ega</w:t>
      </w:r>
      <w:r w:rsidRPr="00636736">
        <w:t xml:space="preserve"> okoljsk</w:t>
      </w:r>
      <w:r>
        <w:t>ega</w:t>
      </w:r>
      <w:r w:rsidRPr="00636736">
        <w:t xml:space="preserve"> javn</w:t>
      </w:r>
      <w:r>
        <w:t>ega</w:t>
      </w:r>
      <w:r w:rsidRPr="00636736">
        <w:t xml:space="preserve"> sklad</w:t>
      </w:r>
      <w:r>
        <w:t xml:space="preserve">a (v nadaljevanju: </w:t>
      </w:r>
      <w:proofErr w:type="spellStart"/>
      <w:r>
        <w:t>Eko</w:t>
      </w:r>
      <w:proofErr w:type="spellEnd"/>
      <w:r>
        <w:t xml:space="preserve"> sklad), pri </w:t>
      </w:r>
      <w:r w:rsidRPr="00210B20">
        <w:t>doseganj</w:t>
      </w:r>
      <w:r>
        <w:t>u</w:t>
      </w:r>
      <w:r w:rsidRPr="00210B20">
        <w:t xml:space="preserve"> ciljev </w:t>
      </w:r>
      <w:r>
        <w:t>porabe sredstev, ki </w:t>
      </w:r>
      <w:r w:rsidRPr="00210B20">
        <w:t>so predvidena za blaženje in prilagajanje posledicam podnebnih sprememb, z izvedbo javnega razpisa za dodelitev nepovratnih finančnih pomoči za nakup okolju prijaznejših težkih tovornih vozil in avtobusov</w:t>
      </w:r>
      <w:r>
        <w:t> </w:t>
      </w:r>
      <w:r w:rsidRPr="00210B20">
        <w:t>23SUB-CTP13</w:t>
      </w:r>
      <w:r>
        <w:t xml:space="preserve"> (v nadaljevanju: javni razpis) v obdobju med 1. 1. in 31. 12. 2013.</w:t>
      </w:r>
    </w:p>
    <w:p w14:paraId="04514B7E" w14:textId="77777777" w:rsidR="00750741" w:rsidRDefault="00750741" w:rsidP="00750741">
      <w:pPr>
        <w:pStyle w:val="RStekst"/>
      </w:pPr>
    </w:p>
    <w:p w14:paraId="3DC9E422" w14:textId="77777777" w:rsidR="00750741" w:rsidRDefault="00750741" w:rsidP="00750741">
      <w:pPr>
        <w:pStyle w:val="RStekst"/>
      </w:pPr>
      <w:r>
        <w:t xml:space="preserve">Za izvajanje nalog, ki so predmet revizije, je bilo poleg </w:t>
      </w:r>
      <w:proofErr w:type="spellStart"/>
      <w:r>
        <w:t>Eko</w:t>
      </w:r>
      <w:proofErr w:type="spellEnd"/>
      <w:r>
        <w:t xml:space="preserve"> sklada do 18. 9. 2014 odgovorno Ministrstvo za kmetijstvo in okolje, po tem datumu pa Ministrstvo za okolje in prostor (v nadaljevanju: ministrstvo).</w:t>
      </w:r>
    </w:p>
    <w:p w14:paraId="0541D182" w14:textId="77777777" w:rsidR="00750741" w:rsidRDefault="00750741" w:rsidP="00750741">
      <w:pPr>
        <w:pStyle w:val="RStekst"/>
      </w:pPr>
    </w:p>
    <w:p w14:paraId="490F23F2" w14:textId="77777777" w:rsidR="00750741" w:rsidRDefault="00750741" w:rsidP="00750741">
      <w:pPr>
        <w:pStyle w:val="RStekst"/>
      </w:pPr>
      <w:r w:rsidRPr="00F9149E">
        <w:t xml:space="preserve">Po oceni </w:t>
      </w:r>
      <w:r>
        <w:t>r</w:t>
      </w:r>
      <w:r w:rsidRPr="00F9149E">
        <w:t>ačunskega sodišča je ministrstvo v programu porabe sredstev</w:t>
      </w:r>
      <w:r>
        <w:t xml:space="preserve"> Sklada za podnebne spremembe v </w:t>
      </w:r>
      <w:r w:rsidRPr="00F9149E">
        <w:t xml:space="preserve">letih 2013, 2014 in 2015 (v nadaljevanju: program porabe sredstev) </w:t>
      </w:r>
      <w:r>
        <w:t xml:space="preserve">v delu, ki je povezan z javnim razpisom, </w:t>
      </w:r>
      <w:r w:rsidRPr="00F9149E">
        <w:t xml:space="preserve">oblikovalo cilj, ki </w:t>
      </w:r>
      <w:r w:rsidRPr="00F9149E">
        <w:rPr>
          <w:i/>
        </w:rPr>
        <w:t xml:space="preserve">ni bil v celoti relevanten, natančen </w:t>
      </w:r>
      <w:r>
        <w:t>in</w:t>
      </w:r>
      <w:r w:rsidRPr="00F9149E">
        <w:rPr>
          <w:i/>
        </w:rPr>
        <w:t xml:space="preserve"> merljiv, </w:t>
      </w:r>
      <w:r w:rsidRPr="00F9149E">
        <w:t xml:space="preserve">poleg tega tudi </w:t>
      </w:r>
      <w:r w:rsidRPr="00F9149E">
        <w:rPr>
          <w:i/>
        </w:rPr>
        <w:t xml:space="preserve">ni bilo mogoče oceniti, ali je </w:t>
      </w:r>
      <w:r w:rsidRPr="00F9149E">
        <w:t xml:space="preserve">cilj programa porabe sredstev </w:t>
      </w:r>
      <w:r w:rsidRPr="00F9149E">
        <w:rPr>
          <w:i/>
        </w:rPr>
        <w:t>dosegljiv ali ne.</w:t>
      </w:r>
      <w:r>
        <w:rPr>
          <w:i/>
        </w:rPr>
        <w:t xml:space="preserve"> </w:t>
      </w:r>
      <w:r w:rsidRPr="00F9149E">
        <w:t xml:space="preserve">Ministrstvo ni </w:t>
      </w:r>
      <w:r w:rsidRPr="00F9149E">
        <w:rPr>
          <w:szCs w:val="22"/>
        </w:rPr>
        <w:t xml:space="preserve">spremljalo izvajanja aktivnosti, ki se financirajo v okviru proračuna ministrstva in ni bilo aktivno vključeno v pripravo in izvedbo besedila javnega razpisa, da bi </w:t>
      </w:r>
      <w:r w:rsidRPr="00F9149E">
        <w:t>zaznalo ter preprečilo ugotovljene</w:t>
      </w:r>
      <w:r>
        <w:t xml:space="preserve"> pomanjkljivosti in nepravilnosti. Z opustitvijo svojega dolžnega ravnanja je ministrstvo kršilo določbo </w:t>
      </w:r>
      <w:r w:rsidRPr="00561465">
        <w:t>65. člena Zakona o javnih financah</w:t>
      </w:r>
      <w:r>
        <w:t>, ki določa, da</w:t>
      </w:r>
      <w:r w:rsidRPr="002D71E8">
        <w:t xml:space="preserve"> </w:t>
      </w:r>
      <w:r>
        <w:t xml:space="preserve">je </w:t>
      </w:r>
      <w:r w:rsidRPr="002D71E8">
        <w:t xml:space="preserve">predstojnik neposrednega uporabnika </w:t>
      </w:r>
      <w:r>
        <w:t xml:space="preserve">odgovoren </w:t>
      </w:r>
      <w:r w:rsidRPr="002D71E8">
        <w:t>za zakonitost, namenskost, učinkovitost in gospodarnost razpolaganja s proračunskimi sredstvi</w:t>
      </w:r>
      <w:r>
        <w:t>.</w:t>
      </w:r>
    </w:p>
    <w:p w14:paraId="64E2CBD6" w14:textId="77777777" w:rsidR="00750741" w:rsidRDefault="00750741" w:rsidP="00750741">
      <w:pPr>
        <w:pStyle w:val="RStekst"/>
      </w:pPr>
    </w:p>
    <w:p w14:paraId="6BB2B12C" w14:textId="77777777" w:rsidR="00750741" w:rsidRDefault="00750741" w:rsidP="00750741">
      <w:pPr>
        <w:pStyle w:val="RStekst"/>
      </w:pPr>
      <w:r w:rsidRPr="00210B20">
        <w:t>Javni razpis</w:t>
      </w:r>
      <w:r>
        <w:t xml:space="preserve"> </w:t>
      </w:r>
      <w:r w:rsidRPr="00210B20">
        <w:t xml:space="preserve">ni bil jasno povezan s cilji </w:t>
      </w:r>
      <w:r>
        <w:t xml:space="preserve">porabe </w:t>
      </w:r>
      <w:r w:rsidRPr="00210B20">
        <w:t xml:space="preserve">sredstev, ki so </w:t>
      </w:r>
      <w:r w:rsidRPr="00FC34CB">
        <w:t>predvidena za blaženje in prilagajanje posledicam podnebnih sprememb</w:t>
      </w:r>
      <w:r>
        <w:t>,</w:t>
      </w:r>
      <w:r w:rsidRPr="00FC34CB">
        <w:t xml:space="preserve"> in programom porabe sredstev, prav</w:t>
      </w:r>
      <w:r w:rsidRPr="00210B20">
        <w:t xml:space="preserve"> tako pa </w:t>
      </w:r>
      <w:r>
        <w:t xml:space="preserve">tudi </w:t>
      </w:r>
      <w:r w:rsidRPr="00210B20">
        <w:t>ni imel spodbujevalnega učinka</w:t>
      </w:r>
      <w:r>
        <w:t xml:space="preserve">, saj je le sofinanciral že kupljena vozila. </w:t>
      </w:r>
      <w:r w:rsidRPr="00210B20">
        <w:t>Pogoji za kandidiranje na javnem razpisu niso bili v celoti ustrezni, javn</w:t>
      </w:r>
      <w:r>
        <w:t>i</w:t>
      </w:r>
      <w:r w:rsidRPr="00210B20">
        <w:t xml:space="preserve"> razpis ni vseboval meril za ocenjevanje</w:t>
      </w:r>
      <w:r>
        <w:t xml:space="preserve"> vlog</w:t>
      </w:r>
      <w:r w:rsidRPr="00210B20">
        <w:t xml:space="preserve">. </w:t>
      </w:r>
      <w:r>
        <w:t>P</w:t>
      </w:r>
      <w:r w:rsidRPr="00210B20">
        <w:t xml:space="preserve">ostopek javnega razpisa </w:t>
      </w:r>
      <w:r>
        <w:t xml:space="preserve">tudi </w:t>
      </w:r>
      <w:r w:rsidRPr="00210B20">
        <w:t>ni bil izveden v skladu</w:t>
      </w:r>
      <w:r>
        <w:t xml:space="preserve"> z zahtevami, ki jih določajo </w:t>
      </w:r>
      <w:r w:rsidRPr="00210B20">
        <w:t>pravn</w:t>
      </w:r>
      <w:r>
        <w:t>e</w:t>
      </w:r>
      <w:r w:rsidRPr="00210B20">
        <w:t xml:space="preserve"> podlag</w:t>
      </w:r>
      <w:r>
        <w:t>e</w:t>
      </w:r>
      <w:r w:rsidRPr="00210B20">
        <w:t xml:space="preserve"> in besedilo javnega razpis</w:t>
      </w:r>
      <w:r>
        <w:t>a.</w:t>
      </w:r>
    </w:p>
    <w:p w14:paraId="4143DC6C" w14:textId="77777777" w:rsidR="00750741" w:rsidRDefault="00750741" w:rsidP="00750741">
      <w:pPr>
        <w:pStyle w:val="RStekst"/>
      </w:pPr>
    </w:p>
    <w:p w14:paraId="636BE33D" w14:textId="77777777" w:rsidR="00750741" w:rsidRPr="00731232" w:rsidRDefault="00750741" w:rsidP="00750741">
      <w:pPr>
        <w:pStyle w:val="RStekst"/>
      </w:pPr>
      <w:r w:rsidRPr="00731232">
        <w:t xml:space="preserve">Po oceni računskega sodišča ministrstvo in </w:t>
      </w:r>
      <w:proofErr w:type="spellStart"/>
      <w:r w:rsidRPr="00731232">
        <w:t>Eko</w:t>
      </w:r>
      <w:proofErr w:type="spellEnd"/>
      <w:r w:rsidRPr="00731232">
        <w:t xml:space="preserve"> sklad z izvedbo javnega razpisa </w:t>
      </w:r>
      <w:r w:rsidRPr="00731232">
        <w:rPr>
          <w:i/>
        </w:rPr>
        <w:t>nista bila uspešna</w:t>
      </w:r>
      <w:r w:rsidRPr="00731232">
        <w:t xml:space="preserve"> pri doseganju ciljev </w:t>
      </w:r>
      <w:r>
        <w:t xml:space="preserve">porabe </w:t>
      </w:r>
      <w:r w:rsidRPr="00731232">
        <w:t>sredstev, ki so predvidena za blaženje in prilagajanje posledicam podnebnih sprememb, saj nista zagotovila nujnih pogojev, na podlagi katerih bi sredstva v skupn</w:t>
      </w:r>
      <w:r>
        <w:t>em</w:t>
      </w:r>
      <w:r w:rsidRPr="00731232">
        <w:t xml:space="preserve"> </w:t>
      </w:r>
      <w:r>
        <w:t>znesku</w:t>
      </w:r>
      <w:r w:rsidRPr="00731232">
        <w:t xml:space="preserve"> 3,9</w:t>
      </w:r>
      <w:r>
        <w:t>8 milijona evrov namenila</w:t>
      </w:r>
      <w:r w:rsidRPr="00731232">
        <w:t xml:space="preserve"> tistim vlagateljem, ki bi najbolj prispevali k uresničitvi ciljev</w:t>
      </w:r>
      <w:r>
        <w:t xml:space="preserve"> porabe teh sredstev</w:t>
      </w:r>
      <w:r w:rsidRPr="00731232">
        <w:t>.</w:t>
      </w:r>
    </w:p>
    <w:p w14:paraId="3CF98A5B" w14:textId="77777777" w:rsidR="00750741" w:rsidRPr="00CC5B51" w:rsidRDefault="00750741" w:rsidP="00750741">
      <w:pPr>
        <w:pStyle w:val="RStekst"/>
      </w:pPr>
    </w:p>
    <w:p w14:paraId="4C3D8DD0" w14:textId="77777777" w:rsidR="00750741" w:rsidRPr="00F36611" w:rsidRDefault="00750741" w:rsidP="00750741">
      <w:pPr>
        <w:pStyle w:val="RStekst"/>
      </w:pPr>
      <w:r>
        <w:t xml:space="preserve">Po oceni računskega sodišča je bilo </w:t>
      </w:r>
      <w:r w:rsidRPr="00F36611">
        <w:t xml:space="preserve">na javnem razpisu </w:t>
      </w:r>
      <w:r w:rsidRPr="004700D4">
        <w:t xml:space="preserve">neupravičeno </w:t>
      </w:r>
      <w:r>
        <w:t xml:space="preserve">dodeljenih najmanj 266.150 evrov nepovratne finančne pomoči. Ker </w:t>
      </w:r>
      <w:proofErr w:type="spellStart"/>
      <w:r>
        <w:t>Eko</w:t>
      </w:r>
      <w:proofErr w:type="spellEnd"/>
      <w:r>
        <w:t xml:space="preserve"> sklad ni v celoti obvladoval tveganj</w:t>
      </w:r>
      <w:r w:rsidRPr="008A45F3">
        <w:rPr>
          <w:szCs w:val="22"/>
        </w:rPr>
        <w:t xml:space="preserve"> </w:t>
      </w:r>
      <w:r>
        <w:rPr>
          <w:szCs w:val="22"/>
        </w:rPr>
        <w:t>glede možnosti naknadnega dopisovanja podatkov na ovojnice</w:t>
      </w:r>
      <w:r w:rsidRPr="00752FEE">
        <w:rPr>
          <w:szCs w:val="22"/>
        </w:rPr>
        <w:t xml:space="preserve"> </w:t>
      </w:r>
      <w:r>
        <w:rPr>
          <w:szCs w:val="22"/>
        </w:rPr>
        <w:t>ter glede pravočasnega dospetja ovojnice, obstaja velika verjetnost, da</w:t>
      </w:r>
      <w:r w:rsidRPr="008A45F3">
        <w:rPr>
          <w:szCs w:val="22"/>
        </w:rPr>
        <w:t xml:space="preserve"> </w:t>
      </w:r>
      <w:r>
        <w:t xml:space="preserve">je bilo </w:t>
      </w:r>
      <w:r w:rsidRPr="00F36611">
        <w:t xml:space="preserve">na javnem razpisu </w:t>
      </w:r>
      <w:r w:rsidRPr="004700D4">
        <w:t xml:space="preserve">neupravičeno </w:t>
      </w:r>
      <w:r>
        <w:t>dodeljenih še najmanj 197.350 evrov</w:t>
      </w:r>
      <w:r w:rsidRPr="00F36611">
        <w:t xml:space="preserve"> </w:t>
      </w:r>
      <w:r>
        <w:t>nepovratne finančne pomoči.</w:t>
      </w:r>
    </w:p>
    <w:p w14:paraId="70764CB6" w14:textId="77777777" w:rsidR="00750741" w:rsidRDefault="00750741" w:rsidP="00750741">
      <w:pPr>
        <w:pStyle w:val="RStekst"/>
      </w:pPr>
    </w:p>
    <w:p w14:paraId="0569CE64" w14:textId="77777777" w:rsidR="00750741" w:rsidRPr="00084951" w:rsidRDefault="00750741" w:rsidP="00750741">
      <w:pPr>
        <w:pStyle w:val="RStekst"/>
        <w:keepLines/>
      </w:pPr>
      <w:r>
        <w:t xml:space="preserve">Računsko sodišče od ministrstva in </w:t>
      </w:r>
      <w:proofErr w:type="spellStart"/>
      <w:r>
        <w:t>Eko</w:t>
      </w:r>
      <w:proofErr w:type="spellEnd"/>
      <w:r>
        <w:t xml:space="preserve"> sklada </w:t>
      </w:r>
      <w:r w:rsidRPr="00803484">
        <w:rPr>
          <w:i/>
        </w:rPr>
        <w:t>ni</w:t>
      </w:r>
      <w:r>
        <w:t xml:space="preserve"> zahtevalo predložitve </w:t>
      </w:r>
      <w:r w:rsidRPr="00803484">
        <w:rPr>
          <w:i/>
        </w:rPr>
        <w:t>odzivnega poročila</w:t>
      </w:r>
      <w:r>
        <w:t xml:space="preserve">, ker so bile že med revizijskim postopkom, kjer je bilo mogoče, odpravljene razkrite nepravilnosti oziroma nesmotrnosti oziroma sprejeti ustrezni popravljalni ukrepi. Računsko sodišče je ministrstvu podalo </w:t>
      </w:r>
      <w:r w:rsidRPr="002D3F72">
        <w:rPr>
          <w:i/>
        </w:rPr>
        <w:t>priporočili</w:t>
      </w:r>
      <w:r>
        <w:t xml:space="preserve"> za izboljšanje poslovanja.</w:t>
      </w:r>
    </w:p>
    <w:p w14:paraId="471F97F0" w14:textId="77777777" w:rsidR="00750741" w:rsidRDefault="00750741" w:rsidP="00750741">
      <w:pPr>
        <w:pStyle w:val="RStekst"/>
      </w:pPr>
    </w:p>
    <w:p w14:paraId="37B89BFC" w14:textId="2CEB9DA2" w:rsidR="00791E31" w:rsidRDefault="00750741" w:rsidP="00D2498A">
      <w:pPr>
        <w:pStyle w:val="RStekst"/>
      </w:pPr>
      <w:r>
        <w:t xml:space="preserve">Ljubljana, </w:t>
      </w:r>
      <w:r w:rsidR="00791E31">
        <w:t>21. julija 2015</w:t>
      </w:r>
      <w:bookmarkStart w:id="0" w:name="_GoBack"/>
      <w:bookmarkEnd w:id="0"/>
    </w:p>
    <w:sectPr w:rsidR="00791E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21EBE" w14:textId="77777777" w:rsidR="00750741" w:rsidRDefault="00750741">
      <w:r>
        <w:separator/>
      </w:r>
    </w:p>
  </w:endnote>
  <w:endnote w:type="continuationSeparator" w:id="0">
    <w:p w14:paraId="4032F60E" w14:textId="77777777" w:rsidR="00750741" w:rsidRDefault="0075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D16A" w14:textId="77777777" w:rsidR="00B44B80" w:rsidRDefault="00B44B8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D9D1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91E3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ABA1E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169974E4" wp14:editId="18261CE8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FCB29" w14:textId="77777777" w:rsidR="00750741" w:rsidRDefault="00750741">
      <w:r>
        <w:separator/>
      </w:r>
    </w:p>
  </w:footnote>
  <w:footnote w:type="continuationSeparator" w:id="0">
    <w:p w14:paraId="14B2052D" w14:textId="77777777" w:rsidR="00750741" w:rsidRDefault="0075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4B1C9" w14:textId="77777777" w:rsidR="00B44B80" w:rsidRDefault="00B44B8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1DE6" w14:textId="77777777" w:rsidR="00B44B80" w:rsidRDefault="00B44B8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B48AD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E963EF8" wp14:editId="04FA6FA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41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750741"/>
    <w:rsid w:val="00791E31"/>
    <w:rsid w:val="00824513"/>
    <w:rsid w:val="008A4178"/>
    <w:rsid w:val="00912111"/>
    <w:rsid w:val="00AA218A"/>
    <w:rsid w:val="00AB03E9"/>
    <w:rsid w:val="00AC54E0"/>
    <w:rsid w:val="00B008F8"/>
    <w:rsid w:val="00B44B80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36C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BFB59D-E591-4199-8CE5-B6B2BA14E36F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FBE2EE3-7CC2-4032-AB50-85A175DBF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44EC1-A9C6-4C6F-8F0B-F88A4AD8B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2015-07-16T10:24:00Z</dcterms:created>
  <dcterms:modified xsi:type="dcterms:W3CDTF">2015-07-20T09:23:00Z</dcterms:modified>
</cp:coreProperties>
</file>