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6460E" w14:textId="77777777" w:rsidR="006F7A98" w:rsidRDefault="006F7A98" w:rsidP="006F7A98">
      <w:pPr>
        <w:pStyle w:val="RStekst"/>
      </w:pPr>
    </w:p>
    <w:p w14:paraId="2C6A4A86" w14:textId="77777777" w:rsidR="006F7A98" w:rsidRDefault="006F7A98" w:rsidP="006F7A98">
      <w:pPr>
        <w:pStyle w:val="RStekst"/>
      </w:pPr>
    </w:p>
    <w:p w14:paraId="04B9C7E8" w14:textId="77777777" w:rsidR="006F7A98" w:rsidRPr="006F7A98" w:rsidRDefault="006F7A98" w:rsidP="006F7A98">
      <w:pPr>
        <w:pStyle w:val="RStekst"/>
        <w:rPr>
          <w:b/>
        </w:rPr>
      </w:pPr>
      <w:r w:rsidRPr="006F7A98">
        <w:rPr>
          <w:b/>
        </w:rPr>
        <w:t xml:space="preserve">Povzetek revizijskega poročila </w:t>
      </w:r>
      <w:r w:rsidRPr="006F7A98">
        <w:rPr>
          <w:b/>
          <w:i/>
        </w:rPr>
        <w:t>P</w:t>
      </w:r>
      <w:r w:rsidRPr="006F7A98">
        <w:rPr>
          <w:b/>
          <w:i/>
          <w:szCs w:val="22"/>
        </w:rPr>
        <w:t>ravilnost dela poslovanja Občine Škofljica</w:t>
      </w:r>
    </w:p>
    <w:p w14:paraId="6636BEDC" w14:textId="77777777" w:rsidR="006F7A98" w:rsidRDefault="006F7A98" w:rsidP="006F7A98">
      <w:pPr>
        <w:pStyle w:val="RStekst"/>
      </w:pPr>
    </w:p>
    <w:p w14:paraId="5D44E4DF" w14:textId="77777777" w:rsidR="006F7A98" w:rsidRDefault="006F7A98" w:rsidP="006F7A98">
      <w:pPr>
        <w:pStyle w:val="RStekst"/>
      </w:pPr>
    </w:p>
    <w:p w14:paraId="370D2EE1" w14:textId="77777777" w:rsidR="006F7A98" w:rsidRDefault="006F7A98" w:rsidP="006F7A98">
      <w:pPr>
        <w:pStyle w:val="RStekst"/>
      </w:pPr>
      <w:r>
        <w:t xml:space="preserve">Računsko sodišče je revidiralo </w:t>
      </w:r>
      <w:r w:rsidRPr="000B71E7">
        <w:rPr>
          <w:i/>
        </w:rPr>
        <w:t>p</w:t>
      </w:r>
      <w:r>
        <w:rPr>
          <w:i/>
          <w:szCs w:val="22"/>
        </w:rPr>
        <w:t xml:space="preserve">ravilnost dela poslovanja Občine Škofljica v letu 2011. </w:t>
      </w:r>
      <w:r>
        <w:rPr>
          <w:lang w:eastAsia="sl-SI"/>
        </w:rPr>
        <w:t xml:space="preserve">Cilj revizije je bil izrek mnenja o pravilnosti poslovanja občine v letu 2011 v delu, ki se nanaša </w:t>
      </w:r>
      <w:r w:rsidRPr="002D16C9">
        <w:rPr>
          <w:lang w:eastAsia="sl-SI"/>
        </w:rPr>
        <w:t>na prodaje nepremičnega premoženja in oddaje poslovnih prostorov v najem, javna naročila pri investicijskih odhodkih ter zadolževanje</w:t>
      </w:r>
      <w:r w:rsidRPr="00D553BE">
        <w:rPr>
          <w:lang w:eastAsia="sl-SI"/>
        </w:rPr>
        <w:t>.</w:t>
      </w:r>
    </w:p>
    <w:p w14:paraId="0FCC4ED9" w14:textId="77777777" w:rsidR="006F7A98" w:rsidRDefault="006F7A98" w:rsidP="006F7A98">
      <w:pPr>
        <w:pStyle w:val="RStekst"/>
        <w:rPr>
          <w:lang w:eastAsia="sl-SI"/>
        </w:rPr>
      </w:pPr>
    </w:p>
    <w:p w14:paraId="2BF99DE5" w14:textId="77777777" w:rsidR="006F7A98" w:rsidRDefault="006F7A98" w:rsidP="006F7A98">
      <w:pPr>
        <w:pStyle w:val="RStekst"/>
      </w:pPr>
      <w:r>
        <w:t xml:space="preserve">Računsko sodišče je o pravilnosti dela poslovanja Občine Škofljica v letu 2011 izreklo </w:t>
      </w:r>
      <w:r>
        <w:rPr>
          <w:i/>
        </w:rPr>
        <w:t xml:space="preserve">negativno mnenje, </w:t>
      </w:r>
      <w:r>
        <w:t>ker Občina Škofljica ni poslovala v skladu s predpisi v naslednjih primerih:</w:t>
      </w:r>
    </w:p>
    <w:p w14:paraId="222B2379" w14:textId="77777777" w:rsidR="006F7A98" w:rsidRPr="0022440C" w:rsidRDefault="006F7A98" w:rsidP="006F7A98">
      <w:pPr>
        <w:pStyle w:val="RSnatevanje"/>
        <w:keepLines/>
        <w:numPr>
          <w:ilvl w:val="0"/>
          <w:numId w:val="3"/>
        </w:numPr>
      </w:pPr>
      <w:r w:rsidRPr="0022440C">
        <w:t>v dveh postopkih menjave prodaje zemljišč in postopku prodaje zemljišč pred sklenitvijo neposredne pogodbe ni objavila namere o sklenitvi neposredne pogodbe; v postopk</w:t>
      </w:r>
      <w:r>
        <w:t>u</w:t>
      </w:r>
      <w:r w:rsidRPr="0022440C">
        <w:t xml:space="preserve"> menjave zemljišč in postopku prodaje zemljišč </w:t>
      </w:r>
      <w:r>
        <w:t>ni imenovala skrbnika pravnega posla;</w:t>
      </w:r>
    </w:p>
    <w:p w14:paraId="6BFCA528" w14:textId="77777777" w:rsidR="006F7A98" w:rsidRDefault="006F7A98" w:rsidP="006F7A98">
      <w:pPr>
        <w:pStyle w:val="RSnatevanje"/>
        <w:numPr>
          <w:ilvl w:val="0"/>
          <w:numId w:val="3"/>
        </w:numPr>
      </w:pPr>
      <w:r w:rsidRPr="00E40FA0">
        <w:rPr>
          <w:lang w:eastAsia="sl-SI"/>
        </w:rPr>
        <w:t>v štirih primerih odda</w:t>
      </w:r>
      <w:r>
        <w:rPr>
          <w:lang w:eastAsia="sl-SI"/>
        </w:rPr>
        <w:t>je</w:t>
      </w:r>
      <w:r w:rsidRPr="00E40FA0">
        <w:rPr>
          <w:lang w:eastAsia="sl-SI"/>
        </w:rPr>
        <w:t xml:space="preserve"> poslovni</w:t>
      </w:r>
      <w:r>
        <w:rPr>
          <w:lang w:eastAsia="sl-SI"/>
        </w:rPr>
        <w:t>h</w:t>
      </w:r>
      <w:r w:rsidRPr="00E40FA0">
        <w:rPr>
          <w:lang w:eastAsia="sl-SI"/>
        </w:rPr>
        <w:t xml:space="preserve"> prostor</w:t>
      </w:r>
      <w:r>
        <w:rPr>
          <w:lang w:eastAsia="sl-SI"/>
        </w:rPr>
        <w:t>ov</w:t>
      </w:r>
      <w:r w:rsidRPr="00E40FA0">
        <w:rPr>
          <w:lang w:eastAsia="sl-SI"/>
        </w:rPr>
        <w:t xml:space="preserve"> v najem ni pripravila posamičnega programa upravljanja, </w:t>
      </w:r>
      <w:r w:rsidRPr="00E40FA0">
        <w:t xml:space="preserve">v </w:t>
      </w:r>
      <w:r>
        <w:t>treh</w:t>
      </w:r>
      <w:r w:rsidRPr="00E40FA0">
        <w:t xml:space="preserve"> primerih je sklenila neposredno najemno pogodbo, čeprav za to ni bil izpolnjen potrebni pogoj</w:t>
      </w:r>
      <w:r>
        <w:t xml:space="preserve">; poslovni prostor je </w:t>
      </w:r>
      <w:r w:rsidRPr="00E40FA0">
        <w:t xml:space="preserve">oddala </w:t>
      </w:r>
      <w:r>
        <w:t>v najem</w:t>
      </w:r>
      <w:r w:rsidRPr="00E40FA0">
        <w:t>, ne da bi sklenila najemno pogodbo v pisni obliki</w:t>
      </w:r>
      <w:r>
        <w:t>;</w:t>
      </w:r>
    </w:p>
    <w:p w14:paraId="5658E551" w14:textId="77777777" w:rsidR="006F7A98" w:rsidRDefault="006F7A98" w:rsidP="006F7A98">
      <w:pPr>
        <w:pStyle w:val="RSnatevanje"/>
        <w:numPr>
          <w:ilvl w:val="0"/>
          <w:numId w:val="3"/>
        </w:numPr>
      </w:pPr>
      <w:r w:rsidRPr="006E6FAB">
        <w:rPr>
          <w:szCs w:val="24"/>
        </w:rPr>
        <w:t xml:space="preserve">dodatnih in spremenjenih del v skupnem znesku 232.866 evrov ni oddala po </w:t>
      </w:r>
      <w:r>
        <w:rPr>
          <w:szCs w:val="24"/>
        </w:rPr>
        <w:t>predpisanem postopku</w:t>
      </w:r>
      <w:r w:rsidRPr="006E6FAB">
        <w:rPr>
          <w:szCs w:val="24"/>
        </w:rPr>
        <w:t xml:space="preserve"> javnega naročanja; za dodatna dela v znesku 18.996</w:t>
      </w:r>
      <w:r>
        <w:rPr>
          <w:szCs w:val="24"/>
        </w:rPr>
        <w:t xml:space="preserve"> evrov</w:t>
      </w:r>
      <w:r w:rsidRPr="006E6FAB">
        <w:rPr>
          <w:szCs w:val="24"/>
        </w:rPr>
        <w:t xml:space="preserve"> ni izvedla ustreznega postopka javnega naročanja</w:t>
      </w:r>
      <w:r>
        <w:rPr>
          <w:lang w:eastAsia="sl-SI"/>
        </w:rPr>
        <w:t xml:space="preserve">; </w:t>
      </w:r>
      <w:r w:rsidRPr="00F7413E">
        <w:t xml:space="preserve">z izvajalcem ni sklenila aneksa k pogodbi zaradi spremembe </w:t>
      </w:r>
      <w:r>
        <w:t>r</w:t>
      </w:r>
      <w:r w:rsidRPr="00F7413E">
        <w:t>oka dokončanja del, izvajalcu pa tudi ni obračunala pogodbene kazni za prekoračitev</w:t>
      </w:r>
      <w:r>
        <w:t xml:space="preserve"> roka dokončanja del</w:t>
      </w:r>
      <w:r w:rsidRPr="00F7413E">
        <w:t>;</w:t>
      </w:r>
      <w:r>
        <w:t xml:space="preserve"> </w:t>
      </w:r>
      <w:r>
        <w:rPr>
          <w:lang w:eastAsia="sl-SI"/>
        </w:rPr>
        <w:t>aneks v vrednosti 10.328 evrov je bil sklenjen potem, ko so bila dela že opravljena;</w:t>
      </w:r>
    </w:p>
    <w:p w14:paraId="2B6242F2" w14:textId="77777777" w:rsidR="006F7A98" w:rsidRDefault="006F7A98" w:rsidP="006F7A98">
      <w:pPr>
        <w:pStyle w:val="RSnatevanje"/>
        <w:numPr>
          <w:ilvl w:val="0"/>
          <w:numId w:val="3"/>
        </w:numPr>
        <w:rPr>
          <w:lang w:eastAsia="sl-SI"/>
        </w:rPr>
      </w:pPr>
      <w:r>
        <w:t>v dveh primerih je pridobila finančno zavarovanje, ki se glasi na manjši znesek od zahtevanega;</w:t>
      </w:r>
    </w:p>
    <w:p w14:paraId="73AF14AE" w14:textId="77777777" w:rsidR="006F7A98" w:rsidRDefault="006F7A98" w:rsidP="006F7A98">
      <w:pPr>
        <w:pStyle w:val="RSnatevanje"/>
        <w:numPr>
          <w:ilvl w:val="0"/>
          <w:numId w:val="3"/>
        </w:numPr>
        <w:rPr>
          <w:lang w:eastAsia="sl-SI"/>
        </w:rPr>
      </w:pPr>
      <w:r w:rsidRPr="00573ACC">
        <w:t>v odloku o proračunu za leto 2011 ni določila obsega zadolževanja</w:t>
      </w:r>
      <w:r>
        <w:t xml:space="preserve"> vseh</w:t>
      </w:r>
      <w:r w:rsidRPr="00573ACC">
        <w:t xml:space="preserve"> pravnih oseb javnega sektorja na ravni o</w:t>
      </w:r>
      <w:r>
        <w:t xml:space="preserve">bčine; </w:t>
      </w:r>
      <w:r w:rsidRPr="00573ACC">
        <w:t>nadzora nad zadolževanjem pravnih oseb javnega sek</w:t>
      </w:r>
      <w:r>
        <w:t>torja na ravni občine</w:t>
      </w:r>
      <w:r w:rsidRPr="00976DCD">
        <w:t xml:space="preserve"> </w:t>
      </w:r>
      <w:r w:rsidRPr="00573ACC">
        <w:t xml:space="preserve">ni </w:t>
      </w:r>
      <w:r>
        <w:t xml:space="preserve">izvajala </w:t>
      </w:r>
      <w:r w:rsidRPr="00573ACC">
        <w:t>v celoti</w:t>
      </w:r>
      <w:r>
        <w:rPr>
          <w:lang w:eastAsia="sl-SI"/>
        </w:rPr>
        <w:t>.</w:t>
      </w:r>
    </w:p>
    <w:p w14:paraId="1EB93E17" w14:textId="77777777" w:rsidR="006F7A98" w:rsidRDefault="006F7A98" w:rsidP="006F7A98">
      <w:pPr>
        <w:pStyle w:val="RStekst"/>
        <w:spacing w:before="0" w:after="0" w:line="240" w:lineRule="auto"/>
      </w:pPr>
    </w:p>
    <w:p w14:paraId="438FBAF8" w14:textId="77777777" w:rsidR="006F7A98" w:rsidRDefault="006F7A98" w:rsidP="006F7A98">
      <w:pPr>
        <w:pStyle w:val="RStekst"/>
      </w:pPr>
      <w:r>
        <w:t xml:space="preserve">Računsko sodišče je Občini Škofljica podalo </w:t>
      </w:r>
      <w:r w:rsidRPr="009200BD">
        <w:rPr>
          <w:i/>
        </w:rPr>
        <w:t>priporočil</w:t>
      </w:r>
      <w:r>
        <w:rPr>
          <w:i/>
        </w:rPr>
        <w:t>i</w:t>
      </w:r>
      <w:r>
        <w:t xml:space="preserve"> za izboljšanje poslovanja, </w:t>
      </w:r>
      <w:r w:rsidRPr="009200BD">
        <w:rPr>
          <w:i/>
        </w:rPr>
        <w:t>odzivnega poročila</w:t>
      </w:r>
      <w:r>
        <w:t xml:space="preserve"> pa ni zahtevalo, ker so bile že med revizijskim postopkom, kjer je bilo to mogoče, odpravljene razkrite nepravilnosti oziroma sprejeti ustrezni popravljalni ukrepi.</w:t>
      </w:r>
    </w:p>
    <w:p w14:paraId="7C0481EC" w14:textId="77777777" w:rsidR="006F7A98" w:rsidRPr="00875C83" w:rsidRDefault="006F7A98" w:rsidP="006F7A98">
      <w:pPr>
        <w:pStyle w:val="RStekst"/>
        <w:rPr>
          <w:lang w:eastAsia="sl-SI"/>
        </w:rPr>
      </w:pPr>
    </w:p>
    <w:p w14:paraId="53F94606" w14:textId="77777777" w:rsidR="006F7A98" w:rsidRDefault="006F7A98" w:rsidP="006F7A98">
      <w:pPr>
        <w:pStyle w:val="RStekst"/>
      </w:pPr>
    </w:p>
    <w:p w14:paraId="1D0047CC" w14:textId="77777777" w:rsidR="006F7A98" w:rsidRDefault="006F7A98" w:rsidP="006F7A98">
      <w:pPr>
        <w:pStyle w:val="RStekst"/>
      </w:pPr>
    </w:p>
    <w:p w14:paraId="2ECF1B00" w14:textId="0FF6B13E" w:rsidR="006F7A98" w:rsidRDefault="006F7A98" w:rsidP="006F7A98">
      <w:pPr>
        <w:pStyle w:val="RStekst"/>
      </w:pPr>
      <w:r>
        <w:t xml:space="preserve">Ljubljana, </w:t>
      </w:r>
      <w:r w:rsidR="00737536">
        <w:t>14. januarja 2014</w:t>
      </w:r>
      <w:bookmarkStart w:id="0" w:name="_GoBack"/>
      <w:bookmarkEnd w:id="0"/>
    </w:p>
    <w:p w14:paraId="5A4BAA30" w14:textId="77777777" w:rsidR="002C5DCD" w:rsidRDefault="002C5DCD" w:rsidP="00D2498A">
      <w:pPr>
        <w:pStyle w:val="RStekst"/>
      </w:pPr>
    </w:p>
    <w:p w14:paraId="23CCCF74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03065" w14:textId="77777777" w:rsidR="006F7A98" w:rsidRDefault="006F7A98">
      <w:r>
        <w:separator/>
      </w:r>
    </w:p>
  </w:endnote>
  <w:endnote w:type="continuationSeparator" w:id="0">
    <w:p w14:paraId="6329FC02" w14:textId="77777777" w:rsidR="006F7A98" w:rsidRDefault="006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00A32" w14:textId="77777777" w:rsidR="0086233F" w:rsidRDefault="008623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05B9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5062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52D8926A" wp14:editId="5975D4F5">
          <wp:simplePos x="0" y="0"/>
          <wp:positionH relativeFrom="page">
            <wp:posOffset>2124075</wp:posOffset>
          </wp:positionH>
          <wp:positionV relativeFrom="page">
            <wp:posOffset>10034270</wp:posOffset>
          </wp:positionV>
          <wp:extent cx="3297600" cy="360000"/>
          <wp:effectExtent l="0" t="0" r="0" b="254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arial-1cmvis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F4AB8" w14:textId="77777777" w:rsidR="006F7A98" w:rsidRDefault="006F7A98">
      <w:r>
        <w:separator/>
      </w:r>
    </w:p>
  </w:footnote>
  <w:footnote w:type="continuationSeparator" w:id="0">
    <w:p w14:paraId="6EB6CBDE" w14:textId="77777777" w:rsidR="006F7A98" w:rsidRDefault="006F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A4F9" w14:textId="77777777" w:rsidR="0086233F" w:rsidRDefault="0086233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EC8A" w14:textId="77777777" w:rsidR="0086233F" w:rsidRDefault="0086233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3CCAC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A213DE0" wp14:editId="684FA778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98"/>
    <w:rsid w:val="001E7547"/>
    <w:rsid w:val="002C5DCD"/>
    <w:rsid w:val="002D37F3"/>
    <w:rsid w:val="002F2498"/>
    <w:rsid w:val="00590644"/>
    <w:rsid w:val="005F6ED6"/>
    <w:rsid w:val="006F7A98"/>
    <w:rsid w:val="00737536"/>
    <w:rsid w:val="00742630"/>
    <w:rsid w:val="00824513"/>
    <w:rsid w:val="0086233F"/>
    <w:rsid w:val="008A4178"/>
    <w:rsid w:val="00AB03E9"/>
    <w:rsid w:val="00AC54E0"/>
    <w:rsid w:val="00B008F8"/>
    <w:rsid w:val="00C07C0D"/>
    <w:rsid w:val="00C74005"/>
    <w:rsid w:val="00D2498A"/>
    <w:rsid w:val="00DA44DA"/>
    <w:rsid w:val="00E00CC1"/>
    <w:rsid w:val="00EF3E6E"/>
    <w:rsid w:val="00F248CB"/>
    <w:rsid w:val="00F558BC"/>
    <w:rsid w:val="00F6254E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C6A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F7A9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6F7A9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439280-FB73-469C-9E22-99A9EABF7D32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5F047C-1FC8-484D-90AC-A4060761A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13286-1B76-465B-B252-A8E5EDAFC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2014-01-08T10:37:00Z</dcterms:created>
  <dcterms:modified xsi:type="dcterms:W3CDTF">2014-01-09T11:46:00Z</dcterms:modified>
</cp:coreProperties>
</file>