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8BD89" w14:textId="77777777" w:rsidR="00FA1DD9" w:rsidRDefault="00FA1DD9" w:rsidP="00FA1DD9">
      <w:pPr>
        <w:pStyle w:val="RStekst"/>
      </w:pPr>
    </w:p>
    <w:p w14:paraId="06FBDABC" w14:textId="77777777" w:rsidR="00FA1DD9" w:rsidRDefault="00FA1DD9" w:rsidP="00FA1DD9">
      <w:pPr>
        <w:pStyle w:val="RStekst"/>
      </w:pPr>
    </w:p>
    <w:p w14:paraId="070306FD" w14:textId="77777777" w:rsidR="00FA1DD9" w:rsidRPr="00DE39D9" w:rsidRDefault="00FA1DD9" w:rsidP="00FA1DD9">
      <w:pPr>
        <w:pStyle w:val="RStekst"/>
        <w:rPr>
          <w:b/>
        </w:rPr>
      </w:pPr>
      <w:r w:rsidRPr="00DE39D9">
        <w:rPr>
          <w:b/>
        </w:rPr>
        <w:t xml:space="preserve">Povzetek revizijskega poročila </w:t>
      </w:r>
      <w:r w:rsidRPr="00DE39D9">
        <w:rPr>
          <w:b/>
          <w:i/>
        </w:rPr>
        <w:t>Računovodski izkazi in pravilnost poslovanja</w:t>
      </w:r>
      <w:r w:rsidRPr="00DE39D9">
        <w:rPr>
          <w:b/>
        </w:rPr>
        <w:t xml:space="preserve"> </w:t>
      </w:r>
      <w:r w:rsidRPr="00DE39D9">
        <w:rPr>
          <w:b/>
          <w:i/>
        </w:rPr>
        <w:t>Zavoda za zdravstveno zavarovanje Slovenije v letu 2015</w:t>
      </w:r>
    </w:p>
    <w:p w14:paraId="1A2FBD3A" w14:textId="77777777" w:rsidR="00FA1DD9" w:rsidRDefault="00FA1DD9" w:rsidP="00FA1DD9">
      <w:pPr>
        <w:pStyle w:val="RStekst"/>
      </w:pPr>
    </w:p>
    <w:p w14:paraId="347B1F15" w14:textId="77777777" w:rsidR="00FA1DD9" w:rsidRDefault="00FA1DD9" w:rsidP="00FA1DD9">
      <w:pPr>
        <w:pStyle w:val="RStekst"/>
      </w:pPr>
    </w:p>
    <w:p w14:paraId="72642744" w14:textId="77777777" w:rsidR="00FA1DD9" w:rsidRPr="008571FF" w:rsidRDefault="00FA1DD9" w:rsidP="00FA1DD9">
      <w:pPr>
        <w:pStyle w:val="RStekst"/>
      </w:pPr>
      <w:r w:rsidRPr="008571FF">
        <w:t xml:space="preserve">Računsko sodišče je izvedlo revizijo računovodskih izkazov in pravilnosti poslovanja </w:t>
      </w:r>
      <w:r w:rsidRPr="00CA138B">
        <w:rPr>
          <w:i/>
        </w:rPr>
        <w:t>Zavoda za zdravstveno zavarovanje Slovenije</w:t>
      </w:r>
      <w:r w:rsidRPr="008571FF">
        <w:t xml:space="preserve"> (v nadaljevanju: zavod), ki je na podlagi Zakona o zdravstvenem varstvu in zdravstvenem zavarovanju nosilec in izvajalec obveznega zdravstvenega zavarovanja za območje Republike Slovenije.</w:t>
      </w:r>
    </w:p>
    <w:p w14:paraId="07435637" w14:textId="77777777" w:rsidR="00FA1DD9" w:rsidRPr="008571FF" w:rsidRDefault="00FA1DD9" w:rsidP="00FA1DD9">
      <w:pPr>
        <w:pStyle w:val="RStekst"/>
      </w:pPr>
      <w:r w:rsidRPr="008571FF">
        <w:t xml:space="preserve"> </w:t>
      </w:r>
    </w:p>
    <w:p w14:paraId="3D4F2EDB" w14:textId="77777777" w:rsidR="00FA1DD9" w:rsidRPr="008571FF" w:rsidRDefault="00FA1DD9" w:rsidP="00FA1DD9">
      <w:pPr>
        <w:pStyle w:val="RStekst"/>
      </w:pPr>
      <w:r w:rsidRPr="00CA138B">
        <w:rPr>
          <w:i/>
        </w:rPr>
        <w:t>Cilja revizije</w:t>
      </w:r>
      <w:r w:rsidRPr="008571FF">
        <w:t xml:space="preserve"> sta bila izrek mnenja o računovodskih izkazih zavoda za leto 2015, razen dela terjatev do zavezancev za neplačane prispevke za obvezno zdravstveno zavarovanje in z njimi povezanih neplačanih prihodkov ter nerazporejenih plačil dajatev, za katere je evidence vodila Finančna uprava Republike Slovenije, in izrek mnenja o pravilnosti poslovanja zavoda v letu 2015.</w:t>
      </w:r>
    </w:p>
    <w:p w14:paraId="21C56E36" w14:textId="77777777" w:rsidR="00FA1DD9" w:rsidRPr="008571FF" w:rsidRDefault="00FA1DD9" w:rsidP="00FA1DD9">
      <w:pPr>
        <w:pStyle w:val="RStekst"/>
      </w:pPr>
    </w:p>
    <w:p w14:paraId="2E21E19D" w14:textId="77777777" w:rsidR="00FA1DD9" w:rsidRPr="008571FF" w:rsidRDefault="00FA1DD9" w:rsidP="00FA1DD9">
      <w:pPr>
        <w:pStyle w:val="RStekst"/>
      </w:pPr>
      <w:r w:rsidRPr="008571FF">
        <w:t xml:space="preserve">Računsko sodišče je </w:t>
      </w:r>
      <w:r w:rsidRPr="00CA138B">
        <w:rPr>
          <w:i/>
        </w:rPr>
        <w:t>o računovodskih izkazih</w:t>
      </w:r>
      <w:r w:rsidRPr="008571FF">
        <w:t xml:space="preserve"> zavoda za leto 2015, z omejitvijo iz prejšnjega odstavka, izreklo </w:t>
      </w:r>
      <w:r w:rsidRPr="008571FF">
        <w:rPr>
          <w:i/>
        </w:rPr>
        <w:t>pozitivno mnenje</w:t>
      </w:r>
      <w:r w:rsidRPr="008571FF">
        <w:t>, ker meni, da revidirani računovodski izkazi v vseh pomembnih pogledih resnično in pošteno prikazujejo stanje sredstev in obveznosti do virov sredstev zavoda na dan 31. 12. 2015 ter prihodke in odhodke oziroma prejemke in izdatke zavoda za tedaj končano leto.</w:t>
      </w:r>
    </w:p>
    <w:p w14:paraId="64D90F43" w14:textId="77777777" w:rsidR="00FA1DD9" w:rsidRPr="008571FF" w:rsidRDefault="00FA1DD9" w:rsidP="00FA1DD9">
      <w:pPr>
        <w:pStyle w:val="RStekst"/>
      </w:pPr>
    </w:p>
    <w:p w14:paraId="762B6543" w14:textId="77777777" w:rsidR="00FA1DD9" w:rsidRPr="008571FF" w:rsidRDefault="00FA1DD9" w:rsidP="00FA1DD9">
      <w:pPr>
        <w:pStyle w:val="RStekst"/>
      </w:pPr>
      <w:r w:rsidRPr="00CA138B">
        <w:rPr>
          <w:i/>
        </w:rPr>
        <w:t>O</w:t>
      </w:r>
      <w:r>
        <w:rPr>
          <w:i/>
        </w:rPr>
        <w:t xml:space="preserve"> pravilnosti</w:t>
      </w:r>
      <w:r w:rsidRPr="00CA138B">
        <w:rPr>
          <w:i/>
        </w:rPr>
        <w:t xml:space="preserve"> poslovanj</w:t>
      </w:r>
      <w:r>
        <w:rPr>
          <w:i/>
        </w:rPr>
        <w:t>a</w:t>
      </w:r>
      <w:r w:rsidRPr="008571FF">
        <w:t xml:space="preserve"> zavoda v letu 2015 je računsko sodišče izreklo </w:t>
      </w:r>
      <w:r w:rsidRPr="008571FF">
        <w:rPr>
          <w:i/>
        </w:rPr>
        <w:t>mnenje s pridržkom</w:t>
      </w:r>
      <w:r w:rsidRPr="008571FF">
        <w:t xml:space="preserve">, ker je ugotovilo, da je zavod v nasprotju z Zakonom o zdravstvenem varstvu in zdravstvenem zavarovanju porabil 1.302.685 evrov za sofinanciranje projektov za promocijo zdravja na delovnem mestu, ki ni storitev, katere plačilo se krije iz obveznega zdravstvenega zavarovanja. V pogodbi o izvajanju zdravstvenih storitev je zavod določil cene nekaterih zdravstvenih storitev v nasprotju z določili Splošnega dogovora za pogodbeno leto 2015, izvajalcem priznal in obračunal obseg opravljenih zdravstvenih storitev, ki ni bil enak pogodbeno dogovorjenemu obsegu, ter ni v celoti zagotovil ustreznih kontrol zaračunanih cen </w:t>
      </w:r>
      <w:proofErr w:type="spellStart"/>
      <w:r w:rsidRPr="008571FF">
        <w:t>ampuliranih</w:t>
      </w:r>
      <w:proofErr w:type="spellEnd"/>
      <w:r w:rsidRPr="008571FF">
        <w:t xml:space="preserve"> in drugih zdravil za ambulantno zdravljenje ter izdanih zdravil na recept. Zavod je zaradi ugotovljenih nepravilnosti izvajalcem zdravstvenih storitev za opravljene storitve in zdravila plačal za najmanj 809.832 evrov preveč in 156.573 evrov premalo. Poleg tega zavod ni ravnal v skladu z Zakonom o upravnem postopku, ker je povračila stroškov specialističnega in bolnišničnega zdravljenja, nabave medicinskih pripomočkov in zdravil v tujini izplačeval pred izdajo odločb o priznanju pravice do povračila, odločbe o priznanju pravice do povračila izdajal več kot dva meseca po prejemu vlog in vložnikoma posredoval zahtevi za dopolnitev vlog več kot pet delovnih dni po prejemu vlog. Število zaposlenih na zavodu 31. 12. 2015 je bilo za dva večje od dovoljenega števila zaposlenih v letu 2015. Pri nabavah materiala, storitev in osnovnih sredstev v znesku najmanj 272.943 evrov je zavod ravnal v nasprotju s predpisi o javnem naročanju.</w:t>
      </w:r>
    </w:p>
    <w:p w14:paraId="79D8B911" w14:textId="77777777" w:rsidR="00FA1DD9" w:rsidRPr="008571FF" w:rsidRDefault="00FA1DD9" w:rsidP="00FA1DD9">
      <w:pPr>
        <w:pStyle w:val="RStekst"/>
      </w:pPr>
    </w:p>
    <w:p w14:paraId="0A40B970" w14:textId="77777777" w:rsidR="00FA1DD9" w:rsidRPr="008571FF" w:rsidRDefault="00FA1DD9" w:rsidP="00FA1DD9">
      <w:pPr>
        <w:pStyle w:val="RStekst"/>
      </w:pPr>
      <w:r w:rsidRPr="008571FF">
        <w:t xml:space="preserve">Zavod je med revizijskim postopkom sprejel ustrezne popravljane ukrepe za odpravo razkritih nepravilnosti, zato računsko sodišče </w:t>
      </w:r>
      <w:r w:rsidRPr="00CA138B">
        <w:rPr>
          <w:i/>
        </w:rPr>
        <w:t>ni zahtevalo odzivnega poročila</w:t>
      </w:r>
      <w:r w:rsidRPr="008571FF">
        <w:t>.</w:t>
      </w:r>
    </w:p>
    <w:p w14:paraId="7016C5B1" w14:textId="77777777" w:rsidR="00FA1DD9" w:rsidRDefault="00FA1DD9" w:rsidP="00FA1DD9">
      <w:pPr>
        <w:pStyle w:val="RStekst"/>
      </w:pPr>
    </w:p>
    <w:p w14:paraId="34AB067F" w14:textId="77777777" w:rsidR="00FA1DD9" w:rsidRDefault="00FA1DD9" w:rsidP="00FA1DD9">
      <w:pPr>
        <w:pStyle w:val="RStekst"/>
      </w:pPr>
    </w:p>
    <w:p w14:paraId="2024FEE5" w14:textId="77777777" w:rsidR="002C5DCD" w:rsidRDefault="002C5DCD" w:rsidP="00D2498A">
      <w:pPr>
        <w:pStyle w:val="RStekst"/>
      </w:pPr>
    </w:p>
    <w:p w14:paraId="465358FA" w14:textId="4E91EC2A" w:rsidR="00E00CC1" w:rsidRDefault="00FA1DD9" w:rsidP="00D2498A">
      <w:pPr>
        <w:pStyle w:val="RStekst"/>
      </w:pPr>
      <w:r>
        <w:t xml:space="preserve">Ljubljana, </w:t>
      </w:r>
      <w:r w:rsidR="00DE39D9">
        <w:t>14. avgusta 2017</w:t>
      </w:r>
      <w:bookmarkStart w:id="0" w:name="_GoBack"/>
      <w:bookmarkEnd w:id="0"/>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39471" w14:textId="77777777" w:rsidR="00FA1DD9" w:rsidRDefault="00FA1DD9">
      <w:r>
        <w:separator/>
      </w:r>
    </w:p>
  </w:endnote>
  <w:endnote w:type="continuationSeparator" w:id="0">
    <w:p w14:paraId="0C0216C0" w14:textId="77777777" w:rsidR="00FA1DD9" w:rsidRDefault="00FA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2FDDF" w14:textId="77777777" w:rsidR="007C04D7" w:rsidRDefault="007C04D7">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5E0FB" w14:textId="77777777" w:rsidR="002C5DCD" w:rsidRDefault="002C5DCD">
    <w:pPr>
      <w:jc w:val="center"/>
    </w:pPr>
    <w:r>
      <w:fldChar w:fldCharType="begin"/>
    </w:r>
    <w:r>
      <w:instrText xml:space="preserve"> PAGE </w:instrText>
    </w:r>
    <w:r>
      <w:fldChar w:fldCharType="separate"/>
    </w:r>
    <w:r w:rsidR="00D7347F">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DDD69" w14:textId="77777777" w:rsidR="002C5DCD" w:rsidRDefault="008965C3">
    <w:r>
      <w:rPr>
        <w:noProof/>
        <w:lang w:eastAsia="sl-SI"/>
      </w:rPr>
      <w:drawing>
        <wp:anchor distT="0" distB="0" distL="114300" distR="114300" simplePos="0" relativeHeight="251663360" behindDoc="0" locked="1" layoutInCell="1" allowOverlap="1" wp14:anchorId="6BFC40CB" wp14:editId="474EAB59">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95B18" w14:textId="77777777" w:rsidR="00FA1DD9" w:rsidRDefault="00FA1DD9">
      <w:r>
        <w:separator/>
      </w:r>
    </w:p>
  </w:footnote>
  <w:footnote w:type="continuationSeparator" w:id="0">
    <w:p w14:paraId="4D041FAB" w14:textId="77777777" w:rsidR="00FA1DD9" w:rsidRDefault="00FA1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12607" w14:textId="77777777" w:rsidR="007C04D7" w:rsidRDefault="007C04D7">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98F5C" w14:textId="77777777" w:rsidR="007C04D7" w:rsidRDefault="007C04D7">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A0AAA" w14:textId="77777777" w:rsidR="002C5DCD" w:rsidRDefault="00742630">
    <w:r>
      <w:rPr>
        <w:noProof/>
        <w:lang w:eastAsia="sl-SI"/>
      </w:rPr>
      <w:drawing>
        <wp:anchor distT="0" distB="0" distL="114300" distR="114300" simplePos="0" relativeHeight="251661312" behindDoc="0" locked="1" layoutInCell="1" allowOverlap="1" wp14:anchorId="4DC3D570" wp14:editId="6CE017C1">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DD9"/>
    <w:rsid w:val="001E3435"/>
    <w:rsid w:val="001E7547"/>
    <w:rsid w:val="002C5DCD"/>
    <w:rsid w:val="002D37F3"/>
    <w:rsid w:val="002F2498"/>
    <w:rsid w:val="003535E4"/>
    <w:rsid w:val="00590644"/>
    <w:rsid w:val="005C34F4"/>
    <w:rsid w:val="005F6ED6"/>
    <w:rsid w:val="00647D7F"/>
    <w:rsid w:val="006A2AFA"/>
    <w:rsid w:val="00742630"/>
    <w:rsid w:val="007C04D7"/>
    <w:rsid w:val="00824513"/>
    <w:rsid w:val="008965C3"/>
    <w:rsid w:val="008A4178"/>
    <w:rsid w:val="00912111"/>
    <w:rsid w:val="00AA218A"/>
    <w:rsid w:val="00AB03E9"/>
    <w:rsid w:val="00AC54E0"/>
    <w:rsid w:val="00B008F8"/>
    <w:rsid w:val="00B92131"/>
    <w:rsid w:val="00BA74F7"/>
    <w:rsid w:val="00C07C0D"/>
    <w:rsid w:val="00C31D5B"/>
    <w:rsid w:val="00C57CE6"/>
    <w:rsid w:val="00C74005"/>
    <w:rsid w:val="00CF7C19"/>
    <w:rsid w:val="00D2498A"/>
    <w:rsid w:val="00D47861"/>
    <w:rsid w:val="00D7347F"/>
    <w:rsid w:val="00DA44DA"/>
    <w:rsid w:val="00DE39D9"/>
    <w:rsid w:val="00E00CC1"/>
    <w:rsid w:val="00EF3E6E"/>
    <w:rsid w:val="00F248CB"/>
    <w:rsid w:val="00F558BC"/>
    <w:rsid w:val="00F6254E"/>
    <w:rsid w:val="00FA1DD9"/>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A8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B6D95F6-934E-4BEC-B4D1-E691676AEA98}">
  <ds:schemaRefs>
    <ds:schemaRef ds:uri="http://schemas.microsoft.com/office/2006/metadata/propertie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8821D996-53D8-401B-BAB6-4185BEF5EC4B}">
  <ds:schemaRefs>
    <ds:schemaRef ds:uri="http://schemas.microsoft.com/sharepoint/v3/contenttype/forms"/>
  </ds:schemaRefs>
</ds:datastoreItem>
</file>

<file path=customXml/itemProps3.xml><?xml version="1.0" encoding="utf-8"?>
<ds:datastoreItem xmlns:ds="http://schemas.openxmlformats.org/officeDocument/2006/customXml" ds:itemID="{97EF4317-0CE8-4623-A3C6-8A779FB08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2645</Characters>
  <Application>Microsoft Office Word</Application>
  <DocSecurity>0</DocSecurity>
  <Lines>22</Lines>
  <Paragraphs>6</Paragraphs>
  <ScaleCrop>false</ScaleCrop>
  <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2017-07-31T08:02:00Z</dcterms:created>
  <dcterms:modified xsi:type="dcterms:W3CDTF">2017-08-01T08:18:00Z</dcterms:modified>
</cp:coreProperties>
</file>