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44A80A13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8873CA">
        <w:rPr>
          <w:spacing w:val="-2"/>
        </w:rPr>
        <w:br/>
      </w:r>
      <w:r w:rsidR="008873CA" w:rsidRPr="008873CA">
        <w:rPr>
          <w:spacing w:val="-2"/>
        </w:rPr>
        <w:t>Pravilnost poslovanja Državnega zbora Republike Slovenije</w:t>
      </w:r>
    </w:p>
    <w:p w14:paraId="113074F1" w14:textId="77777777" w:rsidR="008873CA" w:rsidRPr="008873CA" w:rsidRDefault="008873CA" w:rsidP="008873CA">
      <w:pPr>
        <w:pStyle w:val="RStekst"/>
      </w:pPr>
      <w:r w:rsidRPr="008873CA">
        <w:t xml:space="preserve">Računsko sodišče je izvedlo revizijo pravilnosti poslovanja </w:t>
      </w:r>
      <w:r w:rsidRPr="008873CA">
        <w:rPr>
          <w:b/>
        </w:rPr>
        <w:t>Državnega zbora Republike Slovenije</w:t>
      </w:r>
      <w:r w:rsidRPr="008873CA">
        <w:t xml:space="preserve">. Cilj revizije je bil izrek mnenja o pravilnosti poslovanja </w:t>
      </w:r>
      <w:r w:rsidRPr="008873CA">
        <w:rPr>
          <w:bCs w:val="0"/>
        </w:rPr>
        <w:t>Državnega zbora Republike Slovenije</w:t>
      </w:r>
      <w:r w:rsidRPr="008873CA">
        <w:t xml:space="preserve"> v letu 2023.</w:t>
      </w:r>
    </w:p>
    <w:p w14:paraId="0B030CEF" w14:textId="77777777" w:rsidR="008873CA" w:rsidRPr="008873CA" w:rsidRDefault="008873CA" w:rsidP="008873CA">
      <w:pPr>
        <w:pStyle w:val="RStekst"/>
      </w:pPr>
      <w:r w:rsidRPr="008873CA">
        <w:t xml:space="preserve">Računsko sodišče je o pravilnosti poslovanja </w:t>
      </w:r>
      <w:r w:rsidRPr="008873CA">
        <w:rPr>
          <w:bCs w:val="0"/>
        </w:rPr>
        <w:t>Državnega zbora Republike Slovenije</w:t>
      </w:r>
      <w:r w:rsidRPr="008873CA">
        <w:t xml:space="preserve"> v letu 2023 izreklo </w:t>
      </w:r>
      <w:r w:rsidRPr="008873CA">
        <w:rPr>
          <w:rStyle w:val="RStekstBoldbarva"/>
          <w:bCs/>
          <w:color w:val="auto"/>
        </w:rPr>
        <w:t>pozitivno mnenje.</w:t>
      </w:r>
    </w:p>
    <w:p w14:paraId="21CC44C3" w14:textId="048CDFCA" w:rsidR="003D1FAE" w:rsidRPr="008873CA" w:rsidRDefault="008873CA" w:rsidP="003D1FAE">
      <w:pPr>
        <w:pStyle w:val="RStekst"/>
      </w:pPr>
      <w:r w:rsidRPr="008873CA">
        <w:t xml:space="preserve">Računsko sodišče od </w:t>
      </w:r>
      <w:r w:rsidRPr="008873CA">
        <w:rPr>
          <w:bCs w:val="0"/>
        </w:rPr>
        <w:t>Državnega zbora Republike Slovenije</w:t>
      </w:r>
      <w:r w:rsidRPr="008873CA">
        <w:t xml:space="preserve"> ni zahtevalo predložitve odzivnega poročila, saj je </w:t>
      </w:r>
      <w:r w:rsidRPr="008873CA">
        <w:rPr>
          <w:bCs w:val="0"/>
        </w:rPr>
        <w:t>Državni zbor Republike Slovenije</w:t>
      </w:r>
      <w:r w:rsidRPr="008873CA">
        <w:t xml:space="preserve"> med revizijskim postopkom sprejel ustrezne popravljalne ukrepe za odpravo razkritih nepravilnosti. Računsko sodišče je Državnemu zboru Republike Slovenije podalo priporočilo za izboljšanje poslovanja.</w:t>
      </w:r>
    </w:p>
    <w:p w14:paraId="5424E38D" w14:textId="77777777" w:rsidR="00C572B5" w:rsidRDefault="00C572B5" w:rsidP="003D1FAE">
      <w:pPr>
        <w:pStyle w:val="RStekst"/>
      </w:pPr>
    </w:p>
    <w:p w14:paraId="35897DF7" w14:textId="30B159AE" w:rsidR="008629A2" w:rsidRDefault="008629A2" w:rsidP="008629A2">
      <w:pPr>
        <w:pStyle w:val="RStekst"/>
      </w:pPr>
      <w:r>
        <w:t xml:space="preserve">Ljubljana, </w:t>
      </w:r>
      <w:r w:rsidR="008873CA">
        <w:t>26. marca 2025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F6CEE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B051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D7E" w14:textId="77777777" w:rsidR="002B0514" w:rsidRDefault="002B05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4FB4" w14:textId="77777777" w:rsidR="002B0514" w:rsidRPr="00953FA7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04088179" wp14:editId="555BA911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0D6F5B26" w14:textId="77777777" w:rsidR="002B0514" w:rsidRPr="00284348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154563864">
    <w:abstractNumId w:val="18"/>
  </w:num>
  <w:num w:numId="2" w16cid:durableId="1002971444">
    <w:abstractNumId w:val="11"/>
  </w:num>
  <w:num w:numId="3" w16cid:durableId="1479809906">
    <w:abstractNumId w:val="19"/>
    <w:lvlOverride w:ilvl="0">
      <w:startOverride w:val="1"/>
    </w:lvlOverride>
  </w:num>
  <w:num w:numId="4" w16cid:durableId="1936281950">
    <w:abstractNumId w:val="22"/>
  </w:num>
  <w:num w:numId="5" w16cid:durableId="1947152977">
    <w:abstractNumId w:val="4"/>
  </w:num>
  <w:num w:numId="6" w16cid:durableId="1149132104">
    <w:abstractNumId w:val="16"/>
  </w:num>
  <w:num w:numId="7" w16cid:durableId="863128944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1432354992">
    <w:abstractNumId w:val="12"/>
  </w:num>
  <w:num w:numId="9" w16cid:durableId="172336152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387341173">
    <w:abstractNumId w:val="10"/>
  </w:num>
  <w:num w:numId="11" w16cid:durableId="929855592">
    <w:abstractNumId w:val="1"/>
  </w:num>
  <w:num w:numId="12" w16cid:durableId="1864898311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1355184772">
    <w:abstractNumId w:val="14"/>
  </w:num>
  <w:num w:numId="14" w16cid:durableId="152301026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344670701">
    <w:abstractNumId w:val="9"/>
  </w:num>
  <w:num w:numId="16" w16cid:durableId="302934020">
    <w:abstractNumId w:val="17"/>
  </w:num>
  <w:num w:numId="17" w16cid:durableId="1007711530">
    <w:abstractNumId w:val="13"/>
  </w:num>
  <w:num w:numId="18" w16cid:durableId="1873153796">
    <w:abstractNumId w:val="21"/>
  </w:num>
  <w:num w:numId="19" w16cid:durableId="860751060">
    <w:abstractNumId w:val="2"/>
  </w:num>
  <w:num w:numId="20" w16cid:durableId="1565140259">
    <w:abstractNumId w:val="7"/>
  </w:num>
  <w:num w:numId="21" w16cid:durableId="959993030">
    <w:abstractNumId w:val="3"/>
  </w:num>
  <w:num w:numId="22" w16cid:durableId="1809741194">
    <w:abstractNumId w:val="23"/>
  </w:num>
  <w:num w:numId="23" w16cid:durableId="1628773091">
    <w:abstractNumId w:val="6"/>
  </w:num>
  <w:num w:numId="24" w16cid:durableId="1982954805">
    <w:abstractNumId w:val="5"/>
  </w:num>
  <w:num w:numId="25" w16cid:durableId="4967268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2664608">
    <w:abstractNumId w:val="0"/>
  </w:num>
  <w:num w:numId="27" w16cid:durableId="154671939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mirrorMargins/>
  <w:hideSpelling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0514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7606E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26F14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873CA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e3d3dff-4392-4e99-aebd-c95b4ee1afd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2025-03-24T09:38:00Z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