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E5A9955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9E4E42">
        <w:rPr>
          <w:spacing w:val="-2"/>
        </w:rPr>
        <w:br/>
      </w:r>
      <w:r w:rsidR="009E4E42" w:rsidRPr="009E4E42">
        <w:rPr>
          <w:spacing w:val="-2"/>
        </w:rPr>
        <w:t>Pravilnost financiranja volilne kampanje kandidata</w:t>
      </w:r>
      <w:r w:rsidR="009E4E42">
        <w:rPr>
          <w:spacing w:val="-2"/>
        </w:rPr>
        <w:br/>
      </w:r>
      <w:r w:rsidR="009E4E42" w:rsidRPr="009E4E42">
        <w:rPr>
          <w:spacing w:val="-2"/>
        </w:rPr>
        <w:t>dr. Anžeta Logarja za volitve predsednika republike</w:t>
      </w:r>
      <w:r w:rsidR="009E4E42">
        <w:rPr>
          <w:spacing w:val="-2"/>
        </w:rPr>
        <w:br/>
      </w:r>
      <w:r w:rsidR="009E4E42" w:rsidRPr="009E4E42">
        <w:rPr>
          <w:spacing w:val="-2"/>
        </w:rPr>
        <w:t>v letu 2022</w:t>
      </w:r>
    </w:p>
    <w:p w14:paraId="7E743E5C" w14:textId="77777777" w:rsidR="006D06E1" w:rsidRDefault="006D06E1" w:rsidP="006D06E1">
      <w:pPr>
        <w:pStyle w:val="RStekst"/>
      </w:pPr>
      <w:r>
        <w:t xml:space="preserve">Računsko sodišče je izvedlo revizijo pravilnosti financiranja volilne kampanje </w:t>
      </w:r>
      <w:r w:rsidRPr="00850054">
        <w:t>kandidata dr.</w:t>
      </w:r>
      <w:r>
        <w:t> </w:t>
      </w:r>
      <w:r w:rsidRPr="00850054">
        <w:t>Anžeta</w:t>
      </w:r>
      <w:r>
        <w:t> </w:t>
      </w:r>
      <w:r w:rsidRPr="00850054">
        <w:t>Logarja za volitve predsednika republike v letu 2022</w:t>
      </w:r>
      <w:r>
        <w:t xml:space="preserve">, ki jo je </w:t>
      </w:r>
      <w:r w:rsidRPr="00850054">
        <w:t>do 10. 1. 2023</w:t>
      </w:r>
      <w:r>
        <w:t xml:space="preserve"> organizirala Anka Sukič,</w:t>
      </w:r>
      <w:r w:rsidRPr="00850054">
        <w:t xml:space="preserve"> od 11. 1. 2023 pa Darja Bučar</w:t>
      </w:r>
      <w:r>
        <w:t>.</w:t>
      </w:r>
    </w:p>
    <w:p w14:paraId="4C895E29" w14:textId="52953E6E" w:rsidR="006D06E1" w:rsidRDefault="006D06E1" w:rsidP="006D06E1">
      <w:pPr>
        <w:pStyle w:val="RStekst"/>
      </w:pPr>
      <w:r>
        <w:t>Cilja revizije sta bila izrek mnenj</w:t>
      </w:r>
      <w:r w:rsidR="00EB0B46">
        <w:t>a</w:t>
      </w:r>
      <w:bookmarkStart w:id="0" w:name="_GoBack"/>
      <w:bookmarkEnd w:id="0"/>
      <w:r>
        <w:t xml:space="preserve"> o pravilnosti poslovanja in izrek mnenja o pravilnosti poročanja v skladu z Zakonom o volilni in referendumski kampanji.</w:t>
      </w:r>
      <w:r w:rsidRPr="00850054">
        <w:t xml:space="preserve"> </w:t>
      </w:r>
    </w:p>
    <w:p w14:paraId="4CEE25C8" w14:textId="77777777" w:rsidR="006D06E1" w:rsidRPr="006D06E1" w:rsidRDefault="006D06E1" w:rsidP="006D06E1">
      <w:pPr>
        <w:pStyle w:val="RStekst"/>
      </w:pPr>
      <w:r w:rsidRPr="006D06E1">
        <w:t xml:space="preserve">Računsko sodišče je Darji Bučar izreklo </w:t>
      </w:r>
      <w:r w:rsidRPr="006D06E1">
        <w:rPr>
          <w:rStyle w:val="RStekstBoldbarva"/>
          <w:color w:val="auto"/>
        </w:rPr>
        <w:t>pozitivno mnenje</w:t>
      </w:r>
      <w:r w:rsidRPr="006D06E1">
        <w:t xml:space="preserve"> o pravilnosti poslovanja in </w:t>
      </w:r>
      <w:r w:rsidRPr="006D06E1">
        <w:rPr>
          <w:rStyle w:val="RStekstBoldbarva"/>
          <w:color w:val="auto"/>
        </w:rPr>
        <w:t xml:space="preserve">pozitivno mnenje </w:t>
      </w:r>
      <w:r w:rsidRPr="006D06E1">
        <w:t>o pravilnosti poročanja v skladu z Zakonom o volilni in 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6D0B4775" w:rsidR="008629A2" w:rsidRDefault="008629A2" w:rsidP="008629A2">
      <w:pPr>
        <w:pStyle w:val="RStekst"/>
      </w:pPr>
      <w:r>
        <w:t xml:space="preserve">Ljubljana, </w:t>
      </w:r>
      <w:r w:rsidR="009E4E42">
        <w:t>20. julija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0F5F702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EB0B46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06E1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2E8F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E4E42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B0B46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2023-07-19T06:34:00Z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