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CFEE055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A92733" w:rsidRPr="00A92733">
        <w:rPr>
          <w:spacing w:val="-2"/>
        </w:rPr>
        <w:t>Pravilnost poslovanja politične stranke Naša Notranjska v letu 2019</w:t>
      </w:r>
    </w:p>
    <w:p w14:paraId="25081536" w14:textId="77777777" w:rsidR="00B73223" w:rsidRDefault="00B73223" w:rsidP="00B73223">
      <w:pPr>
        <w:pStyle w:val="RStekst"/>
        <w:rPr>
          <w:b/>
        </w:rPr>
      </w:pPr>
      <w:r w:rsidRPr="00C76423">
        <w:t xml:space="preserve">Računsko sodišče je izvedlo revizijo pravilnosti poslovanja politične stranke </w:t>
      </w:r>
      <w:r w:rsidRPr="00804DBE">
        <w:rPr>
          <w:b/>
          <w:lang w:eastAsia="sl-SI"/>
        </w:rPr>
        <w:t>Naša Notranjska</w:t>
      </w:r>
      <w:r w:rsidRPr="00804DBE">
        <w:rPr>
          <w:b/>
        </w:rPr>
        <w:t xml:space="preserve"> </w:t>
      </w:r>
      <w:r>
        <w:t>v letu </w:t>
      </w:r>
      <w:r w:rsidRPr="00C76423">
        <w:t>2019</w:t>
      </w:r>
      <w:r w:rsidRPr="00804DBE">
        <w:rPr>
          <w:b/>
        </w:rPr>
        <w:t>.</w:t>
      </w:r>
    </w:p>
    <w:p w14:paraId="4222880B" w14:textId="77777777" w:rsidR="00B73223" w:rsidRDefault="00B73223" w:rsidP="00B73223">
      <w:pPr>
        <w:pStyle w:val="RStekst"/>
      </w:pPr>
      <w:r w:rsidRPr="00804DBE">
        <w:rPr>
          <w:b/>
        </w:rPr>
        <w:t xml:space="preserve">Cilj revizije </w:t>
      </w:r>
      <w:r w:rsidRPr="00C76423">
        <w:t xml:space="preserve">je bil izrek mnenja o pravilnosti poslovanja politične stranke </w:t>
      </w:r>
      <w:r w:rsidRPr="00C76423">
        <w:rPr>
          <w:lang w:eastAsia="sl-SI"/>
        </w:rPr>
        <w:t>Naša Notranjska</w:t>
      </w:r>
      <w:r>
        <w:t xml:space="preserve"> v </w:t>
      </w:r>
      <w:r w:rsidRPr="00C76423">
        <w:t>letu</w:t>
      </w:r>
      <w:r>
        <w:t> </w:t>
      </w:r>
      <w:r w:rsidRPr="00C76423">
        <w:t xml:space="preserve">2019. Računsko sodišče je preverjalo skladnost poslovanja politične stranke </w:t>
      </w:r>
      <w:r w:rsidRPr="00C76423">
        <w:rPr>
          <w:lang w:eastAsia="sl-SI"/>
        </w:rPr>
        <w:t>Naša Notranjska</w:t>
      </w:r>
      <w:r w:rsidRPr="00C76423">
        <w:t xml:space="preserve"> z Zakonom o političnih strankah in Zakonom o volilni in referendumski kampanji.</w:t>
      </w:r>
    </w:p>
    <w:p w14:paraId="41C9D627" w14:textId="77777777" w:rsidR="00B73223" w:rsidRDefault="00B73223" w:rsidP="00B73223">
      <w:pPr>
        <w:pStyle w:val="RStekst"/>
      </w:pPr>
      <w:r w:rsidRPr="00C76423">
        <w:rPr>
          <w:szCs w:val="22"/>
        </w:rPr>
        <w:t xml:space="preserve">Računsko sodišče je o pravilnosti poslovanja politične stranke </w:t>
      </w:r>
      <w:r w:rsidRPr="00C76423">
        <w:rPr>
          <w:lang w:eastAsia="sl-SI"/>
        </w:rPr>
        <w:t>Naša Notranjska</w:t>
      </w:r>
      <w:r w:rsidRPr="00C76423">
        <w:rPr>
          <w:szCs w:val="22"/>
        </w:rPr>
        <w:t xml:space="preserve"> v letu 2019 izreklo</w:t>
      </w:r>
      <w:r w:rsidRPr="00C76423">
        <w:rPr>
          <w:i/>
          <w:szCs w:val="22"/>
        </w:rPr>
        <w:t xml:space="preserve"> </w:t>
      </w:r>
      <w:r w:rsidRPr="002827A4">
        <w:rPr>
          <w:rStyle w:val="RStekstBoldbarva"/>
        </w:rPr>
        <w:t>mnenje s pridržkom,</w:t>
      </w:r>
      <w:r w:rsidRPr="00804DBE">
        <w:rPr>
          <w:b/>
          <w:szCs w:val="22"/>
        </w:rPr>
        <w:t xml:space="preserve"> </w:t>
      </w:r>
      <w:r w:rsidRPr="00C76423">
        <w:rPr>
          <w:szCs w:val="22"/>
        </w:rPr>
        <w:t xml:space="preserve">ker prispevka </w:t>
      </w:r>
      <w:r w:rsidRPr="00C76423">
        <w:t>Občine Logatec, ki ga je pr</w:t>
      </w:r>
      <w:r>
        <w:t>idobila v nasprotju z Zakonom o </w:t>
      </w:r>
      <w:r w:rsidRPr="00C76423">
        <w:t>političnih strankah, ni vrnila v proračun Občine Logatec, kot je določeno v Zakonu o javnih financah.</w:t>
      </w:r>
    </w:p>
    <w:p w14:paraId="77296CEF" w14:textId="77777777" w:rsidR="00B73223" w:rsidRDefault="00B73223" w:rsidP="00B73223">
      <w:pPr>
        <w:pStyle w:val="RStekst"/>
      </w:pPr>
      <w:r w:rsidRPr="00B4406D">
        <w:t>Računsko sodišče</w:t>
      </w:r>
      <w:r>
        <w:t xml:space="preserve"> ni zahtevalo </w:t>
      </w:r>
      <w:r w:rsidRPr="00C20CEB">
        <w:t xml:space="preserve">predložitve odzivnega poročila, </w:t>
      </w:r>
      <w:r w:rsidRPr="00A50DCA">
        <w:t>ker</w:t>
      </w:r>
      <w:r>
        <w:rPr>
          <w:i/>
        </w:rPr>
        <w:t xml:space="preserve"> </w:t>
      </w:r>
      <w:r>
        <w:t xml:space="preserve">je politična stranka Naša Notranjska že med revizijskim postopkom izvedla ustrezne popravljalne ukrepe, saj je skupni znesek denarnih prispevkov, ki jih je prejela v nasprotju z Zakonom o političnih strankah, vrnila Občini Logatec. Računsko sodišče je politični stranki Naša Notranjska podalo </w:t>
      </w:r>
      <w:r w:rsidRPr="001B718A">
        <w:rPr>
          <w:b/>
        </w:rPr>
        <w:t>priporočilo</w:t>
      </w:r>
      <w:r w:rsidRPr="009D0342">
        <w:t xml:space="preserve"> </w:t>
      </w:r>
      <w:r>
        <w:t>za izboljšanje poslovanja.</w:t>
      </w:r>
    </w:p>
    <w:p w14:paraId="5424E38D" w14:textId="77777777" w:rsidR="00C572B5" w:rsidRDefault="00C572B5" w:rsidP="003D1FAE">
      <w:pPr>
        <w:pStyle w:val="RStekst"/>
      </w:pPr>
    </w:p>
    <w:p w14:paraId="5156B0F5" w14:textId="77777777" w:rsidR="004851AF" w:rsidRDefault="004851AF" w:rsidP="004851AF">
      <w:pPr>
        <w:pStyle w:val="RStekst"/>
      </w:pPr>
      <w:r>
        <w:t>Ljubljana, 25. marca 2021</w:t>
      </w:r>
    </w:p>
    <w:p w14:paraId="35897DF7" w14:textId="6967E204" w:rsidR="008629A2" w:rsidRDefault="008629A2" w:rsidP="004851AF">
      <w:pPr>
        <w:pStyle w:val="RStekst"/>
      </w:pP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ADD6B5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4851AF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851AF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92733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223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27E7C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2021-03-12T10:03:00Z</dcterms:created>
  <dcterms:modified xsi:type="dcterms:W3CDTF">2021-03-23T13:45:00Z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