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248F20B4" w:rsidR="008629A2" w:rsidRPr="00F4569E" w:rsidRDefault="008629A2" w:rsidP="008629A2">
      <w:pPr>
        <w:pStyle w:val="RSGLAVNINASLOV"/>
        <w:rPr>
          <w:spacing w:val="-2"/>
        </w:rPr>
      </w:pPr>
      <w:r w:rsidRPr="009176A9">
        <w:rPr>
          <w:spacing w:val="-2"/>
        </w:rPr>
        <w:t xml:space="preserve">Povzetek revizijskega poročila </w:t>
      </w:r>
      <w:r w:rsidR="000C350E">
        <w:rPr>
          <w:spacing w:val="-2"/>
        </w:rPr>
        <w:br/>
      </w:r>
      <w:r w:rsidR="000C350E" w:rsidRPr="000C350E">
        <w:rPr>
          <w:spacing w:val="-2"/>
        </w:rPr>
        <w:t>Pravilnost dela poslovanja Občine Šmarje pri Jelšah</w:t>
      </w:r>
    </w:p>
    <w:p w14:paraId="1885C1A7" w14:textId="77777777" w:rsidR="00BF7657" w:rsidRPr="00E86DEF" w:rsidRDefault="00BF7657" w:rsidP="00BF7657">
      <w:pPr>
        <w:pStyle w:val="RStekst"/>
      </w:pPr>
      <w:r w:rsidRPr="00E86DEF">
        <w:t>Računsko sodišče</w:t>
      </w:r>
      <w:bookmarkStart w:id="0" w:name="_GoBack"/>
      <w:bookmarkEnd w:id="0"/>
      <w:r w:rsidRPr="00E86DEF">
        <w:t xml:space="preserve"> je revidiralo pravilnost poslovanja </w:t>
      </w:r>
      <w:r w:rsidRPr="00331FD8">
        <w:rPr>
          <w:b/>
        </w:rPr>
        <w:t>Občine Šmarje pri Jelšah v letu 2020 v</w:t>
      </w:r>
      <w:r w:rsidRPr="00E86DEF">
        <w:rPr>
          <w:b/>
        </w:rPr>
        <w:t xml:space="preserve">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ter zadolževanje</w:t>
      </w:r>
      <w:r w:rsidRPr="00DC7C3C">
        <w:rPr>
          <w:b/>
        </w:rPr>
        <w:t>.</w:t>
      </w:r>
      <w:r w:rsidRPr="00E86DEF">
        <w:t xml:space="preserve"> Cilj revizije je bil izrek mnenja o pravilnosti poslovanja Občine Šmarje pri Jelšah v letu 2020 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ter zadolževanje.</w:t>
      </w:r>
    </w:p>
    <w:p w14:paraId="5E62DA24" w14:textId="77777777" w:rsidR="00BF7657" w:rsidRPr="00E86DEF" w:rsidRDefault="00BF7657" w:rsidP="00BF7657">
      <w:pPr>
        <w:pStyle w:val="RStekst"/>
      </w:pPr>
      <w:r w:rsidRPr="00E86DEF">
        <w:t xml:space="preserve">Računsko sodišče je o pravilnosti dela poslovanja Občine Šmarje pri Jelšah v letu 2020 izreklo </w:t>
      </w:r>
      <w:r w:rsidRPr="000C350E">
        <w:rPr>
          <w:b/>
        </w:rPr>
        <w:t>mnenje s pridržkom,</w:t>
      </w:r>
      <w:r w:rsidRPr="000C350E">
        <w:t xml:space="preserve"> ker občina ni poslovala v skladu s predpisi in pogodbenimi določili </w:t>
      </w:r>
      <w:r>
        <w:t>v </w:t>
      </w:r>
      <w:r w:rsidRPr="00E86DEF">
        <w:t>naslednjih primerih:</w:t>
      </w:r>
    </w:p>
    <w:p w14:paraId="115772F2" w14:textId="77777777" w:rsidR="00BF7657" w:rsidRPr="00E86DEF" w:rsidRDefault="00BF7657" w:rsidP="00BF7657">
      <w:pPr>
        <w:pStyle w:val="RSnatevanje"/>
      </w:pPr>
      <w:r w:rsidRPr="00E86DEF">
        <w:tab/>
      </w:r>
      <w:r w:rsidRPr="00E86DEF">
        <w:rPr>
          <w:lang w:eastAsia="sl-SI"/>
        </w:rPr>
        <w:t xml:space="preserve">v kadrovskem načrtu za leto 2020 ni prikazala </w:t>
      </w:r>
      <w:r w:rsidRPr="00852863">
        <w:rPr>
          <w:lang w:eastAsia="sl-SI"/>
        </w:rPr>
        <w:t>načrtovanih sprememb v številu javnih uslužbencev</w:t>
      </w:r>
      <w:r w:rsidRPr="00852863" w:rsidDel="00852863">
        <w:rPr>
          <w:lang w:eastAsia="sl-SI"/>
        </w:rPr>
        <w:t xml:space="preserve"> </w:t>
      </w:r>
      <w:r w:rsidRPr="00E86DEF">
        <w:rPr>
          <w:lang w:eastAsia="sl-SI"/>
        </w:rPr>
        <w:t xml:space="preserve">v letu 2021; župan ni poročal občinskemu svetu o izvrševanju proračuna v prvem polletju tekočega leta; Poročilo o izvrševanju proračuna </w:t>
      </w:r>
      <w:r>
        <w:rPr>
          <w:lang w:eastAsia="sl-SI"/>
        </w:rPr>
        <w:t>O</w:t>
      </w:r>
      <w:r w:rsidRPr="00E86DEF">
        <w:rPr>
          <w:lang w:eastAsia="sl-SI"/>
        </w:rPr>
        <w:t>bčine</w:t>
      </w:r>
      <w:r>
        <w:rPr>
          <w:lang w:eastAsia="sl-SI"/>
        </w:rPr>
        <w:t xml:space="preserve"> Šmarje pri Jelšah v obdobju od 1. </w:t>
      </w:r>
      <w:r w:rsidRPr="00E86DEF">
        <w:rPr>
          <w:lang w:eastAsia="sl-SI"/>
        </w:rPr>
        <w:t>1. do 30. 6. 2020 ni bilo popolno</w:t>
      </w:r>
      <w:r w:rsidRPr="00E86DEF">
        <w:t>;</w:t>
      </w:r>
    </w:p>
    <w:p w14:paraId="62E1558D" w14:textId="77777777" w:rsidR="00BF7657" w:rsidRPr="00E86DEF" w:rsidRDefault="00BF7657" w:rsidP="00BF7657">
      <w:pPr>
        <w:pStyle w:val="RSnatevanje"/>
        <w:keepLines w:val="0"/>
        <w:spacing w:after="80"/>
      </w:pPr>
      <w:r w:rsidRPr="00E86DEF">
        <w:rPr>
          <w:lang w:eastAsia="sl-SI"/>
        </w:rPr>
        <w:t>v 6 primerih je oddala v najem prostore, za katere ni pripravila posamičnega programa upravljanja oziroma ni imela veljavnega načrta oddaje nepremičnega premoženja v najem; v</w:t>
      </w:r>
      <w:r>
        <w:rPr>
          <w:lang w:eastAsia="sl-SI"/>
        </w:rPr>
        <w:t> </w:t>
      </w:r>
      <w:r w:rsidRPr="00E86DEF">
        <w:rPr>
          <w:lang w:eastAsia="sl-SI"/>
        </w:rPr>
        <w:t>1</w:t>
      </w:r>
      <w:r>
        <w:rPr>
          <w:lang w:eastAsia="sl-SI"/>
        </w:rPr>
        <w:t> </w:t>
      </w:r>
      <w:r w:rsidRPr="00E86DEF">
        <w:rPr>
          <w:lang w:eastAsia="sl-SI"/>
        </w:rPr>
        <w:t xml:space="preserve">primeru oddaje prostorov v najem ni objavila namere o oddaji stvarnega premoženja v najem; v 5 primerih ni objavila namere o oddaji stvarnega premoženja v brezplačno uporabo; z 8 uporabniki poslovnih prostorov je sklenila neposredne pogodbe o brezplačni uporabi, čeprav za to niso bili izpolnjeni pogoji; </w:t>
      </w:r>
      <w:r w:rsidRPr="00E86DEF">
        <w:t>Pravilnika o načinu oddajanja</w:t>
      </w:r>
      <w:r>
        <w:t xml:space="preserve"> poslovnih prostorov in stavb v </w:t>
      </w:r>
      <w:r w:rsidRPr="00E86DEF">
        <w:t>najem in določanju najemnin ni uskladila z Zakonom o stvarnem premoženju države in samoupravnih lokalnih skupnosti;</w:t>
      </w:r>
      <w:r w:rsidRPr="00E86DEF">
        <w:rPr>
          <w:lang w:eastAsia="sl-SI"/>
        </w:rPr>
        <w:t xml:space="preserve"> s 5 uporabniki poslovnih</w:t>
      </w:r>
      <w:r>
        <w:rPr>
          <w:lang w:eastAsia="sl-SI"/>
        </w:rPr>
        <w:t xml:space="preserve"> prostorov je sklenila anekse k </w:t>
      </w:r>
      <w:r w:rsidRPr="00E86DEF">
        <w:rPr>
          <w:lang w:eastAsia="sl-SI"/>
        </w:rPr>
        <w:t>pogodbi o brezplačni uporabi, s katerimi je podaljšala čas oddaje</w:t>
      </w:r>
      <w:r w:rsidRPr="00E86DEF">
        <w:t xml:space="preserve"> </w:t>
      </w:r>
      <w:r w:rsidRPr="00E86DEF">
        <w:rPr>
          <w:lang w:eastAsia="sl-SI"/>
        </w:rPr>
        <w:t>v brezplačno uporabo, ne da bi predhodno izvedla nov postopek oddaje v brezplačno uporabo; ni zagotovila pravočasnega in popolnega pobiranja prihodkov od najemnin in uporabnin, ki so jih realizirali javni zavodi, ter izločanja teh prejemkov v proračun;</w:t>
      </w:r>
    </w:p>
    <w:p w14:paraId="799BDF6E" w14:textId="77777777" w:rsidR="00BF7657" w:rsidRPr="00E86DEF" w:rsidRDefault="00BF7657" w:rsidP="00BF7657">
      <w:pPr>
        <w:pStyle w:val="RSnatevanje"/>
        <w:keepLines w:val="0"/>
        <w:spacing w:after="80"/>
      </w:pPr>
      <w:r w:rsidRPr="00E86DEF">
        <w:rPr>
          <w:lang w:eastAsia="sl-SI"/>
        </w:rPr>
        <w:t>dopustila je, da je podizvajalec izvajal dela, preden ga je potrdila z aneksom k pogodbi</w:t>
      </w:r>
      <w:r w:rsidRPr="00E86DEF">
        <w:t>;</w:t>
      </w:r>
    </w:p>
    <w:p w14:paraId="6BD77DAA" w14:textId="77777777" w:rsidR="00BF7657" w:rsidRPr="00E86DEF" w:rsidRDefault="00BF7657" w:rsidP="00BF7657">
      <w:pPr>
        <w:pStyle w:val="RSnatevanje"/>
        <w:keepLines w:val="0"/>
        <w:spacing w:after="80"/>
      </w:pPr>
      <w:r w:rsidRPr="00E86DEF">
        <w:t xml:space="preserve">ni sprejela odloka, v katerem bi podrobneje določila sofinanciranje programov športa; v Letnem programu športa Občine Šmarje pri Jelšah za leto 2020 in javnem razpisu na področju športa je navedla neustrezne programe in področja ter uporabila neustrezna merila (izvajalcem športa je v letu 2020 izplačala sredstva v skupnem znesku 71.075 EUR); v 2 pogodbi o sofinanciranju </w:t>
      </w:r>
      <w:r w:rsidRPr="00E86DEF">
        <w:lastRenderedPageBreak/>
        <w:t>dejavnosti na področju športa ni vključila protikorupcijske klavzule; 1 prejemniku na drugih področjih delovanja je dodelila in izplačala sredstva v znesku 704 EUR, ne da bi prej izvedla javni razpis;</w:t>
      </w:r>
    </w:p>
    <w:p w14:paraId="44FCC297" w14:textId="77777777" w:rsidR="00BF7657" w:rsidRPr="00E86DEF" w:rsidRDefault="00BF7657" w:rsidP="00BF7657">
      <w:pPr>
        <w:pStyle w:val="RSnatevanje"/>
        <w:keepLines w:val="0"/>
        <w:spacing w:after="80"/>
      </w:pPr>
      <w:r w:rsidRPr="00E86DEF">
        <w:t>ni v celoti izvajala nadzora nad zadolževanjem pravnih oseb javnega sektorja na ravni občine.</w:t>
      </w:r>
    </w:p>
    <w:p w14:paraId="2FC200FC" w14:textId="77777777" w:rsidR="00BF7657" w:rsidRPr="00E86DEF" w:rsidRDefault="00BF7657" w:rsidP="00BF7657">
      <w:pPr>
        <w:pStyle w:val="RStekst"/>
      </w:pPr>
      <w:r w:rsidRPr="00E86DEF">
        <w:t xml:space="preserve">Računsko sodišče je Občini Šmarje pri Jelšah podalo </w:t>
      </w:r>
      <w:r w:rsidRPr="00E86DEF">
        <w:rPr>
          <w:b/>
        </w:rPr>
        <w:t>priporočila</w:t>
      </w:r>
      <w:r w:rsidRPr="00E86DEF">
        <w:t xml:space="preserve"> 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14:paraId="4DA62E46" w14:textId="77777777" w:rsidR="000C350E" w:rsidRDefault="000C350E" w:rsidP="008629A2">
      <w:pPr>
        <w:pStyle w:val="RStekst"/>
      </w:pPr>
    </w:p>
    <w:p w14:paraId="35897DF7" w14:textId="4B364161" w:rsidR="008629A2" w:rsidRDefault="008629A2" w:rsidP="008629A2">
      <w:pPr>
        <w:pStyle w:val="RStekst"/>
      </w:pPr>
      <w:r>
        <w:t xml:space="preserve">Ljubljana, </w:t>
      </w:r>
      <w:r w:rsidR="000C350E">
        <w:t>6. decembra 2021</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1CF61FCF"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0C350E">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23A046BE"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0C350E">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C350E"/>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BF7657"/>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3131</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2021-12-03T10:29:00Z</dcterms:created>
  <dcterms:modified xsi:type="dcterms:W3CDTF">2021-12-03T10:29:00Z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