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622CC" w14:textId="77777777" w:rsidR="002C5DCD" w:rsidRPr="009C3E66" w:rsidRDefault="002C5DCD" w:rsidP="009C3E66">
      <w:pPr>
        <w:pStyle w:val="RStekst"/>
      </w:pPr>
    </w:p>
    <w:p w14:paraId="09219AF1" w14:textId="77777777" w:rsidR="009C3E66" w:rsidRPr="009C3E66" w:rsidRDefault="009C3E66" w:rsidP="009C3E66">
      <w:pPr>
        <w:pStyle w:val="RStekst"/>
      </w:pPr>
    </w:p>
    <w:p w14:paraId="6941D72F" w14:textId="77777777" w:rsidR="009C3E66" w:rsidRPr="009C3E66" w:rsidRDefault="009C3E66" w:rsidP="009C3E66">
      <w:pPr>
        <w:pStyle w:val="RStekst"/>
        <w:rPr>
          <w:b/>
        </w:rPr>
      </w:pPr>
      <w:r w:rsidRPr="009C3E66">
        <w:rPr>
          <w:b/>
        </w:rPr>
        <w:t xml:space="preserve">Povzetek revizijskega poročila </w:t>
      </w:r>
      <w:r w:rsidRPr="009C3E66">
        <w:rPr>
          <w:b/>
          <w:i/>
        </w:rPr>
        <w:t>Pravilnost poslovanja Občine Duplek v delu, ki se nanaša na pripravo proračuna in zaključnega računa proračuna za leto 2016</w:t>
      </w:r>
    </w:p>
    <w:p w14:paraId="1DE9096C" w14:textId="77777777" w:rsidR="00E00CC1" w:rsidRDefault="00E00CC1" w:rsidP="009C3E66">
      <w:pPr>
        <w:pStyle w:val="RStekst"/>
      </w:pPr>
    </w:p>
    <w:p w14:paraId="101B393F" w14:textId="77777777" w:rsidR="009C3E66" w:rsidRDefault="009C3E66" w:rsidP="009C3E66">
      <w:pPr>
        <w:pStyle w:val="RStekst"/>
      </w:pPr>
    </w:p>
    <w:p w14:paraId="316CD257" w14:textId="7AFA85A8" w:rsidR="00A12A16" w:rsidRPr="00C918D2" w:rsidRDefault="00A12A16" w:rsidP="00A12A16">
      <w:pPr>
        <w:pStyle w:val="RStekst"/>
      </w:pPr>
      <w:r w:rsidRPr="00C918D2">
        <w:t xml:space="preserve">Računsko sodišče je revidiralo </w:t>
      </w:r>
      <w:r w:rsidRPr="00C918D2">
        <w:rPr>
          <w:i/>
        </w:rPr>
        <w:t xml:space="preserve">pravilnost poslovanja Občine </w:t>
      </w:r>
      <w:r>
        <w:rPr>
          <w:i/>
        </w:rPr>
        <w:t>Duplek</w:t>
      </w:r>
      <w:r w:rsidRPr="00C918D2">
        <w:rPr>
          <w:i/>
        </w:rPr>
        <w:t xml:space="preserve"> v delu, ki se nanaša na pripravo proračuna in zaključnega računa proračuna za leto 2016. </w:t>
      </w:r>
      <w:r w:rsidRPr="00C918D2">
        <w:t>Cilj revizije je bil izrek mnenja o pravilnosti poslovanja Občine</w:t>
      </w:r>
      <w:r w:rsidR="00056F63">
        <w:t> </w:t>
      </w:r>
      <w:r>
        <w:t>Duplek</w:t>
      </w:r>
      <w:r w:rsidRPr="00C918D2">
        <w:t xml:space="preserve"> v delu, ki se nanaša na pripravo proračuna in zaključnega računa proračuna za leto 2016.</w:t>
      </w:r>
    </w:p>
    <w:p w14:paraId="36CE164B" w14:textId="77777777" w:rsidR="00A12A16" w:rsidRPr="00C918D2" w:rsidRDefault="00A12A16" w:rsidP="00A12A16">
      <w:pPr>
        <w:pStyle w:val="RStekst"/>
      </w:pPr>
    </w:p>
    <w:p w14:paraId="1B3A080D" w14:textId="77777777" w:rsidR="00A12A16" w:rsidRPr="00C918D2" w:rsidRDefault="00A12A16" w:rsidP="00A12A16">
      <w:pPr>
        <w:pStyle w:val="RStekst"/>
      </w:pPr>
      <w:r w:rsidRPr="00C918D2">
        <w:t xml:space="preserve">Računsko sodišče je o </w:t>
      </w:r>
      <w:r w:rsidRPr="00C918D2">
        <w:rPr>
          <w:szCs w:val="22"/>
        </w:rPr>
        <w:t xml:space="preserve">pravilnosti poslovanja </w:t>
      </w:r>
      <w:r w:rsidRPr="00C918D2">
        <w:t xml:space="preserve">Občine </w:t>
      </w:r>
      <w:r>
        <w:t>Duplek</w:t>
      </w:r>
      <w:r w:rsidRPr="00C918D2">
        <w:rPr>
          <w:i/>
          <w:szCs w:val="22"/>
        </w:rPr>
        <w:t xml:space="preserve"> </w:t>
      </w:r>
      <w:r w:rsidRPr="00C918D2">
        <w:rPr>
          <w:szCs w:val="22"/>
        </w:rPr>
        <w:t xml:space="preserve">v delu, </w:t>
      </w:r>
      <w:r w:rsidRPr="00C918D2">
        <w:t xml:space="preserve">ki se nanaša na pripravo proračuna in zaključnega računa proračuna za leto 2016, izreklo </w:t>
      </w:r>
      <w:r w:rsidRPr="00C918D2">
        <w:rPr>
          <w:i/>
        </w:rPr>
        <w:t xml:space="preserve">mnenje s pridržkom, </w:t>
      </w:r>
      <w:r w:rsidRPr="00C918D2">
        <w:t xml:space="preserve">ker </w:t>
      </w:r>
      <w:r w:rsidRPr="00C918D2">
        <w:rPr>
          <w:szCs w:val="22"/>
        </w:rPr>
        <w:t>občina</w:t>
      </w:r>
      <w:r w:rsidRPr="00C918D2">
        <w:t xml:space="preserve"> ni poslovala v skladu s predpisi v naslednjih primerih:</w:t>
      </w:r>
    </w:p>
    <w:p w14:paraId="1C53952B" w14:textId="77777777" w:rsidR="00A12A16" w:rsidRDefault="00A12A16" w:rsidP="00A12A16">
      <w:pPr>
        <w:pStyle w:val="RSnatevanje"/>
        <w:numPr>
          <w:ilvl w:val="0"/>
          <w:numId w:val="3"/>
        </w:numPr>
      </w:pPr>
      <w:r w:rsidRPr="00C416B5">
        <w:t>proračuna</w:t>
      </w:r>
      <w:r>
        <w:t xml:space="preserve"> za leto 2016</w:t>
      </w:r>
      <w:r w:rsidRPr="00C416B5">
        <w:t xml:space="preserve"> ni pripravila po funkcionalni klasifikaciji</w:t>
      </w:r>
      <w:r>
        <w:t>, obrazložitve finančnega načrta v proračunu za leto 2016 v delu, ki se nanaša na načrtovana sredstva za spodbujanje razvoja turizma in gostinstva, nujno zdravstveno varstvo, knjižničarstvo in založništvo ter predšolsko vzgojo, ne vsebujejo vseh predpisanih sestavin;</w:t>
      </w:r>
    </w:p>
    <w:p w14:paraId="4D8E602C" w14:textId="77777777" w:rsidR="00A12A16" w:rsidRDefault="00A12A16" w:rsidP="00A12A16">
      <w:pPr>
        <w:pStyle w:val="RSnatevanje"/>
        <w:numPr>
          <w:ilvl w:val="0"/>
          <w:numId w:val="3"/>
        </w:numPr>
      </w:pPr>
      <w:r>
        <w:rPr>
          <w:szCs w:val="22"/>
        </w:rPr>
        <w:t xml:space="preserve">pri pripravi načrta razvojnih programov občina ni </w:t>
      </w:r>
      <w:r>
        <w:t>upoštevala meril za izbiro med konkurenčnimi programi ali projekti, saj teh meril in načina njihove uporabe nima predpisanih</w:t>
      </w:r>
      <w:r w:rsidRPr="008B1AC7">
        <w:t>;</w:t>
      </w:r>
      <w:r>
        <w:t xml:space="preserve"> tri projekte je uvrstila v načrt razvojnih programov za obdobje od leta 2016 do leta 2019, ne da bi glede na vrednost projekta pridobila dokument identifikacije investicijskega projekta z ustrezno vsebino, en </w:t>
      </w:r>
      <w:r w:rsidRPr="00EF3E51">
        <w:t>projekt pa</w:t>
      </w:r>
      <w:r>
        <w:t xml:space="preserve"> je uvrstila v načrt razvojnih programov za obdobje od leta 2016 do leta 2019, ne da bi pred uvrstitvijo izdelala ustrezno investicijsko dokumentacijo;</w:t>
      </w:r>
    </w:p>
    <w:p w14:paraId="6A0C51BF" w14:textId="77777777" w:rsidR="00A12A16" w:rsidRDefault="00A12A16" w:rsidP="00A12A16">
      <w:pPr>
        <w:pStyle w:val="RSnatevanje"/>
        <w:numPr>
          <w:ilvl w:val="0"/>
          <w:numId w:val="3"/>
        </w:numPr>
      </w:pPr>
      <w:r>
        <w:t xml:space="preserve">župan je predlog proračuna za leto 2016 prepozno predložil v obravnavo občinskemu </w:t>
      </w:r>
      <w:r w:rsidRPr="00BF489A">
        <w:t>svetu</w:t>
      </w:r>
      <w:r>
        <w:t>;</w:t>
      </w:r>
    </w:p>
    <w:p w14:paraId="75A8FD73" w14:textId="77777777" w:rsidR="00A12A16" w:rsidRDefault="00A12A16" w:rsidP="00A12A16">
      <w:pPr>
        <w:pStyle w:val="RSnatevanje"/>
        <w:numPr>
          <w:ilvl w:val="0"/>
          <w:numId w:val="3"/>
        </w:numPr>
      </w:pPr>
      <w:r>
        <w:t>poročilo o doseženih ciljih in rezultatih ne vsebuje vseh predpisanih sestavin; ni pripravila poročila o doseženih ciljih in rezultatih kot sestavnega dela poslovnega poročila v okviru letnega poročila;</w:t>
      </w:r>
    </w:p>
    <w:p w14:paraId="6F1028A6" w14:textId="77777777" w:rsidR="00A12A16" w:rsidRDefault="00A12A16" w:rsidP="00A12A16">
      <w:pPr>
        <w:pStyle w:val="RSnatevanje"/>
        <w:numPr>
          <w:ilvl w:val="0"/>
          <w:numId w:val="3"/>
        </w:numPr>
      </w:pPr>
      <w:r w:rsidRPr="008C6606">
        <w:t>pojasnila k izkazom ne vsebujejo računovodskih informacij</w:t>
      </w:r>
      <w:r>
        <w:t>.</w:t>
      </w:r>
    </w:p>
    <w:p w14:paraId="59F45C84" w14:textId="77777777" w:rsidR="00A12A16" w:rsidRPr="00C918D2" w:rsidRDefault="00A12A16" w:rsidP="00A12A16">
      <w:pPr>
        <w:pStyle w:val="RStekst"/>
        <w:spacing w:before="0" w:after="0" w:line="240" w:lineRule="auto"/>
      </w:pPr>
    </w:p>
    <w:p w14:paraId="426AF451" w14:textId="59A8255E" w:rsidR="00835D9D" w:rsidRDefault="00835D9D" w:rsidP="00835D9D">
      <w:pPr>
        <w:pStyle w:val="RStekst"/>
      </w:pPr>
      <w:r w:rsidRPr="00E966D7">
        <w:t>Občin</w:t>
      </w:r>
      <w:r>
        <w:t>a</w:t>
      </w:r>
      <w:r w:rsidRPr="00E966D7">
        <w:t xml:space="preserve"> </w:t>
      </w:r>
      <w:r w:rsidRPr="00705A9D">
        <w:t>Duplek</w:t>
      </w:r>
      <w:r w:rsidRPr="00705A9D">
        <w:rPr>
          <w:i/>
        </w:rPr>
        <w:t xml:space="preserve"> </w:t>
      </w:r>
      <w:r w:rsidRPr="00D70E91">
        <w:t>je med revizijskim postopkom sprejela ustrezne popravljalne ukrepe za odpravo razkrit</w:t>
      </w:r>
      <w:r>
        <w:t>ih</w:t>
      </w:r>
      <w:r w:rsidRPr="00D70E91">
        <w:t xml:space="preserve"> nepravilnosti, zato računsko sodišče ni zahtevalo predložitve odzivnega poročila</w:t>
      </w:r>
      <w:r>
        <w:t xml:space="preserve">, ji je pa </w:t>
      </w:r>
      <w:r w:rsidRPr="00B30737">
        <w:t xml:space="preserve">podalo </w:t>
      </w:r>
      <w:r w:rsidRPr="00B30737">
        <w:rPr>
          <w:i/>
        </w:rPr>
        <w:t>priporočila</w:t>
      </w:r>
      <w:r w:rsidRPr="00B30737">
        <w:t xml:space="preserve"> za izboljšanje poslovanja</w:t>
      </w:r>
      <w:r>
        <w:t>.</w:t>
      </w:r>
    </w:p>
    <w:p w14:paraId="7EE1464E" w14:textId="77777777" w:rsidR="00A12A16" w:rsidRDefault="00A12A16" w:rsidP="00A12A16">
      <w:pPr>
        <w:pStyle w:val="RStekst"/>
      </w:pPr>
    </w:p>
    <w:p w14:paraId="331B17CD" w14:textId="77777777" w:rsidR="00A12A16" w:rsidRDefault="00A12A16" w:rsidP="009C3E66">
      <w:pPr>
        <w:pStyle w:val="RStekst"/>
      </w:pPr>
    </w:p>
    <w:p w14:paraId="23531F97" w14:textId="77777777" w:rsidR="00A12A16" w:rsidRDefault="00A12A16" w:rsidP="009C3E66">
      <w:pPr>
        <w:pStyle w:val="RStekst"/>
      </w:pPr>
    </w:p>
    <w:p w14:paraId="46EFA412" w14:textId="22AE7B11" w:rsidR="00A12A16" w:rsidRPr="009C3E66" w:rsidRDefault="00A12A16" w:rsidP="009C3E66">
      <w:pPr>
        <w:pStyle w:val="RStekst"/>
      </w:pPr>
      <w:r>
        <w:t xml:space="preserve">Ljubljana, </w:t>
      </w:r>
      <w:r w:rsidR="00835D9D">
        <w:t>14. decembra 2018</w:t>
      </w:r>
      <w:bookmarkStart w:id="0" w:name="_GoBack"/>
      <w:bookmarkEnd w:id="0"/>
    </w:p>
    <w:sectPr w:rsidR="00A12A16" w:rsidRPr="009C3E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D0980" w14:textId="77777777" w:rsidR="009C3E66" w:rsidRDefault="009C3E66">
      <w:r>
        <w:separator/>
      </w:r>
    </w:p>
  </w:endnote>
  <w:endnote w:type="continuationSeparator" w:id="0">
    <w:p w14:paraId="6FD17D24" w14:textId="77777777" w:rsidR="009C3E66" w:rsidRDefault="009C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90E4D" w14:textId="77777777" w:rsidR="00E531F4" w:rsidRDefault="00E531F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6C416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08E1B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3D73FF01" wp14:editId="260AA274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FE486" w14:textId="77777777" w:rsidR="009C3E66" w:rsidRDefault="009C3E66">
      <w:r>
        <w:separator/>
      </w:r>
    </w:p>
  </w:footnote>
  <w:footnote w:type="continuationSeparator" w:id="0">
    <w:p w14:paraId="247E81AE" w14:textId="77777777" w:rsidR="009C3E66" w:rsidRDefault="009C3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99965" w14:textId="77777777" w:rsidR="00E531F4" w:rsidRDefault="00E531F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D7645" w14:textId="77777777" w:rsidR="00E531F4" w:rsidRDefault="00E531F4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361E3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06507D92" wp14:editId="58EDFF9D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66"/>
    <w:rsid w:val="00056F63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35D9D"/>
    <w:rsid w:val="008965C3"/>
    <w:rsid w:val="008A4178"/>
    <w:rsid w:val="00912111"/>
    <w:rsid w:val="009C3E66"/>
    <w:rsid w:val="00A12A16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531F4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7B7F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A12A16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A12A16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1F3D6CD-31C9-48C8-A28C-1CAF6E1FC32F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FC5CF9E-9AB4-472A-97BE-292A1AFB13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DA74C5-7215-436C-A078-381777915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2018-12-04T08:35:00Z</dcterms:created>
  <dcterms:modified xsi:type="dcterms:W3CDTF">2018-12-13T11:29:00Z</dcterms:modified>
</cp:coreProperties>
</file>