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B6A14" w14:textId="236EF25D" w:rsidR="00414292" w:rsidRPr="008C6C04" w:rsidRDefault="00414292" w:rsidP="00414292">
      <w:pPr>
        <w:pStyle w:val="RStekst"/>
        <w:rPr>
          <w:b/>
          <w:lang w:val="en-GB"/>
        </w:rPr>
      </w:pPr>
      <w:bookmarkStart w:id="0" w:name="_GoBack"/>
      <w:bookmarkEnd w:id="0"/>
      <w:r w:rsidRPr="008C6C04">
        <w:rPr>
          <w:b/>
          <w:lang w:val="en-GB"/>
        </w:rPr>
        <w:t xml:space="preserve">Title: </w:t>
      </w:r>
      <w:r w:rsidR="00542070" w:rsidRPr="00542070">
        <w:rPr>
          <w:b/>
          <w:lang w:val="en-GB"/>
        </w:rPr>
        <w:t>Preventing light pollution</w:t>
      </w:r>
    </w:p>
    <w:p w14:paraId="540A26DA" w14:textId="77777777" w:rsidR="00811103" w:rsidRPr="0009139D" w:rsidRDefault="00811103" w:rsidP="00D2498A">
      <w:pPr>
        <w:pStyle w:val="RStekst"/>
        <w:rPr>
          <w:lang w:val="en-GB"/>
        </w:rPr>
      </w:pPr>
    </w:p>
    <w:p w14:paraId="1F65F8CF" w14:textId="77777777" w:rsidR="00B5775A" w:rsidRPr="0009139D" w:rsidRDefault="00B5775A" w:rsidP="00D2498A">
      <w:pPr>
        <w:pStyle w:val="RStekst"/>
        <w:rPr>
          <w:lang w:val="en-GB"/>
        </w:rPr>
      </w:pPr>
    </w:p>
    <w:p w14:paraId="1F6582FF" w14:textId="77777777" w:rsidR="00EE2F03" w:rsidRPr="00D076E9" w:rsidRDefault="00EE2F03" w:rsidP="00EE2F03">
      <w:pPr>
        <w:pStyle w:val="RStekst"/>
        <w:rPr>
          <w:lang w:val="en-GB"/>
        </w:rPr>
      </w:pPr>
    </w:p>
    <w:p w14:paraId="2190308C" w14:textId="77777777" w:rsidR="00542070" w:rsidRDefault="00542070" w:rsidP="00542070">
      <w:pPr>
        <w:pStyle w:val="RStekst"/>
        <w:rPr>
          <w:lang w:val="en-GB"/>
        </w:rPr>
      </w:pPr>
      <w:r w:rsidRPr="00542070">
        <w:rPr>
          <w:lang w:val="en-GB"/>
        </w:rPr>
        <w:t>In December 2017, the SAI Slovenia published the audit report on efficiency of Ministry of the Environment and Spatial Planning in preventing light pollution. The audit report "shed a light" on this often overlooked part of pollution caused by human activities.</w:t>
      </w:r>
    </w:p>
    <w:p w14:paraId="3A04F3D0" w14:textId="77777777" w:rsidR="00542070" w:rsidRPr="00542070" w:rsidRDefault="00542070" w:rsidP="00542070">
      <w:pPr>
        <w:pStyle w:val="RStekst"/>
        <w:rPr>
          <w:lang w:val="en-GB"/>
        </w:rPr>
      </w:pPr>
    </w:p>
    <w:p w14:paraId="33A31CD6" w14:textId="77777777" w:rsidR="00542070" w:rsidRPr="00542070" w:rsidRDefault="00542070" w:rsidP="00542070">
      <w:pPr>
        <w:pStyle w:val="RStekst"/>
        <w:rPr>
          <w:lang w:val="en-GB"/>
        </w:rPr>
      </w:pPr>
      <w:r w:rsidRPr="00542070">
        <w:rPr>
          <w:lang w:val="en-GB"/>
        </w:rPr>
        <w:t>The audit revealed the following:</w:t>
      </w:r>
    </w:p>
    <w:p w14:paraId="7254961A" w14:textId="498F9F37" w:rsidR="00542070" w:rsidRDefault="00542070" w:rsidP="00542070">
      <w:pPr>
        <w:pStyle w:val="RStekst"/>
        <w:numPr>
          <w:ilvl w:val="0"/>
          <w:numId w:val="20"/>
        </w:numPr>
        <w:rPr>
          <w:lang w:val="en-GB"/>
        </w:rPr>
      </w:pPr>
      <w:r w:rsidRPr="00542070">
        <w:rPr>
          <w:lang w:val="en-GB"/>
        </w:rPr>
        <w:t>Slovenia is one of few countries which legally regulated the field of light pollution already in 2007. Objectives, 3 times less sky glow and 20% reduction in energy consumption were set to be achieved by 2016;</w:t>
      </w:r>
    </w:p>
    <w:p w14:paraId="320F45C1" w14:textId="5DB2EF72" w:rsidR="00542070" w:rsidRPr="00542070" w:rsidRDefault="00542070" w:rsidP="00542070">
      <w:pPr>
        <w:pStyle w:val="RStekst"/>
        <w:numPr>
          <w:ilvl w:val="0"/>
          <w:numId w:val="20"/>
        </w:numPr>
        <w:rPr>
          <w:lang w:val="en-GB"/>
        </w:rPr>
      </w:pPr>
      <w:r w:rsidRPr="00542070">
        <w:rPr>
          <w:lang w:val="en-GB"/>
        </w:rPr>
        <w:t>However, restrictions pertaining to electric power do no longer ensure pollution reduction due to development of more energy efficient illuminants;</w:t>
      </w:r>
    </w:p>
    <w:p w14:paraId="0EF3BC95" w14:textId="027DA2AE" w:rsidR="00542070" w:rsidRPr="00542070" w:rsidRDefault="00542070" w:rsidP="00542070">
      <w:pPr>
        <w:pStyle w:val="RStekst"/>
        <w:numPr>
          <w:ilvl w:val="0"/>
          <w:numId w:val="20"/>
        </w:numPr>
        <w:rPr>
          <w:lang w:val="en-GB"/>
        </w:rPr>
      </w:pPr>
      <w:r w:rsidRPr="00542070">
        <w:rPr>
          <w:lang w:val="en-GB"/>
        </w:rPr>
        <w:t>The regulation does not define admissible light spectrum or colour temperature. Colour of the illumination however strongly relates to impact on nature, humans and the way how light disperse in space;</w:t>
      </w:r>
    </w:p>
    <w:p w14:paraId="37964DD6" w14:textId="1307A626" w:rsidR="00542070" w:rsidRPr="00542070" w:rsidRDefault="00542070" w:rsidP="00542070">
      <w:pPr>
        <w:pStyle w:val="RStekst"/>
        <w:numPr>
          <w:ilvl w:val="0"/>
          <w:numId w:val="20"/>
        </w:numPr>
        <w:rPr>
          <w:lang w:val="en-GB"/>
        </w:rPr>
      </w:pPr>
      <w:r w:rsidRPr="00542070">
        <w:rPr>
          <w:lang w:val="en-GB"/>
        </w:rPr>
        <w:t>The Ministry does not monitor the situation in the field of light pollution regularly and comprehensively. However, the Inspectorate exercises regular control but not enough for comprehensive monitoring of the situation;</w:t>
      </w:r>
    </w:p>
    <w:p w14:paraId="421D03FF" w14:textId="62DD9B41" w:rsidR="00542070" w:rsidRDefault="00542070" w:rsidP="00542070">
      <w:pPr>
        <w:pStyle w:val="RStekst"/>
        <w:numPr>
          <w:ilvl w:val="0"/>
          <w:numId w:val="20"/>
        </w:numPr>
        <w:rPr>
          <w:lang w:val="en-GB"/>
        </w:rPr>
      </w:pPr>
      <w:r w:rsidRPr="00542070">
        <w:rPr>
          <w:lang w:val="en-GB"/>
        </w:rPr>
        <w:t>SAI Slovenia has recommended that Ministry should better identify the situation and to redefine the applicability of current legislation</w:t>
      </w:r>
      <w:r>
        <w:rPr>
          <w:lang w:val="en-GB"/>
        </w:rPr>
        <w:t xml:space="preserve"> and to adopt necessary changes.</w:t>
      </w:r>
    </w:p>
    <w:p w14:paraId="1C34DCF1" w14:textId="77777777" w:rsidR="00542070" w:rsidRPr="00542070" w:rsidRDefault="00542070" w:rsidP="00542070">
      <w:pPr>
        <w:pStyle w:val="RStekst"/>
        <w:rPr>
          <w:lang w:val="en-GB"/>
        </w:rPr>
      </w:pPr>
    </w:p>
    <w:p w14:paraId="6E2F17BD" w14:textId="77777777" w:rsidR="00542070" w:rsidRDefault="00542070" w:rsidP="00542070">
      <w:pPr>
        <w:pStyle w:val="RStekst"/>
        <w:rPr>
          <w:lang w:val="en-GB"/>
        </w:rPr>
      </w:pPr>
      <w:r w:rsidRPr="00542070">
        <w:rPr>
          <w:lang w:val="en-GB"/>
        </w:rPr>
        <w:t>Ministry has fully accepted the criticism and committed to implement recommendations.</w:t>
      </w:r>
    </w:p>
    <w:p w14:paraId="330CC6FE" w14:textId="77777777" w:rsidR="00542070" w:rsidRPr="00542070" w:rsidRDefault="00542070" w:rsidP="00542070">
      <w:pPr>
        <w:pStyle w:val="RStekst"/>
        <w:rPr>
          <w:lang w:val="en-GB"/>
        </w:rPr>
      </w:pPr>
    </w:p>
    <w:p w14:paraId="2B2D5748" w14:textId="77777777" w:rsidR="00542070" w:rsidRDefault="00542070" w:rsidP="00542070">
      <w:pPr>
        <w:pStyle w:val="RStekst"/>
        <w:rPr>
          <w:lang w:val="en-GB"/>
        </w:rPr>
      </w:pPr>
      <w:r w:rsidRPr="00542070">
        <w:rPr>
          <w:lang w:val="en-GB"/>
        </w:rPr>
        <w:t>Full repor</w:t>
      </w:r>
      <w:r>
        <w:rPr>
          <w:lang w:val="en-GB"/>
        </w:rPr>
        <w:t>t (in Slovene) is available at:</w:t>
      </w:r>
    </w:p>
    <w:p w14:paraId="1FAEA027" w14:textId="4DA8B559" w:rsidR="00542070" w:rsidRDefault="00925435" w:rsidP="00542070">
      <w:pPr>
        <w:pStyle w:val="RStekst"/>
        <w:rPr>
          <w:lang w:val="en-GB"/>
        </w:rPr>
      </w:pPr>
      <w:hyperlink r:id="rId11" w:history="1">
        <w:r w:rsidR="00542070" w:rsidRPr="00302084">
          <w:rPr>
            <w:rStyle w:val="Hiperpovezava"/>
            <w:lang w:val="en-GB" w:eastAsia="en-US"/>
          </w:rPr>
          <w:t>http://www.rs-rs.si/revizije-in-revidiranje/arhiv-revizij/revizija/ucinkovitost-ministrstva-za-okolje-in-prostor-na-podrocju-preprecevanja-svetlobnega-onesnazevanja-17/</w:t>
        </w:r>
      </w:hyperlink>
    </w:p>
    <w:p w14:paraId="3C03A300" w14:textId="77777777" w:rsidR="00542070" w:rsidRPr="00542070" w:rsidRDefault="00542070" w:rsidP="00542070">
      <w:pPr>
        <w:pStyle w:val="RStekst"/>
        <w:rPr>
          <w:lang w:val="en-GB"/>
        </w:rPr>
      </w:pPr>
    </w:p>
    <w:p w14:paraId="28C476CB" w14:textId="77777777" w:rsidR="00542070" w:rsidRDefault="00542070" w:rsidP="00542070">
      <w:pPr>
        <w:pStyle w:val="RStekst"/>
        <w:rPr>
          <w:lang w:val="en-GB"/>
        </w:rPr>
      </w:pPr>
      <w:r w:rsidRPr="00542070">
        <w:rPr>
          <w:lang w:val="en-GB"/>
        </w:rPr>
        <w:t>Infographic</w:t>
      </w:r>
      <w:r>
        <w:rPr>
          <w:lang w:val="en-GB"/>
        </w:rPr>
        <w:t>s (in English) is available at:</w:t>
      </w:r>
    </w:p>
    <w:p w14:paraId="0942C0A1" w14:textId="5A9DB9E7" w:rsidR="00542070" w:rsidRDefault="00925435" w:rsidP="00542070">
      <w:pPr>
        <w:pStyle w:val="RStekst"/>
        <w:rPr>
          <w:lang w:val="en-GB"/>
        </w:rPr>
      </w:pPr>
      <w:hyperlink r:id="rId12" w:history="1">
        <w:r w:rsidR="00542070" w:rsidRPr="00302084">
          <w:rPr>
            <w:rStyle w:val="Hiperpovezava"/>
            <w:lang w:val="en-GB" w:eastAsia="en-US"/>
          </w:rPr>
          <w:t>http://www.rs-rs.si/fileadmin/user_upload/Datoteke/Revizije/2017/TemnoNebo/DarkSky.pdf</w:t>
        </w:r>
      </w:hyperlink>
    </w:p>
    <w:p w14:paraId="0C3AD605" w14:textId="77777777" w:rsidR="00542070" w:rsidRPr="00542070" w:rsidRDefault="00542070" w:rsidP="00542070">
      <w:pPr>
        <w:pStyle w:val="RStekst"/>
        <w:rPr>
          <w:lang w:val="en-GB"/>
        </w:rPr>
      </w:pPr>
    </w:p>
    <w:p w14:paraId="2C91AFB5" w14:textId="77777777" w:rsidR="00EE2F03" w:rsidRPr="00D076E9" w:rsidRDefault="00EE2F03" w:rsidP="00EE2F03">
      <w:pPr>
        <w:pStyle w:val="RStekst"/>
        <w:rPr>
          <w:lang w:val="en-GB"/>
        </w:rPr>
      </w:pPr>
      <w:r w:rsidRPr="00D076E9">
        <w:rPr>
          <w:lang w:val="en-GB"/>
        </w:rPr>
        <w:t xml:space="preserve">Additional information available at: </w:t>
      </w:r>
      <w:r w:rsidRPr="00316A98">
        <w:rPr>
          <w:lang w:val="en-GB"/>
        </w:rPr>
        <w:t>sloaud@rs-rs.si</w:t>
      </w:r>
    </w:p>
    <w:p w14:paraId="6C0E6FD1" w14:textId="77777777" w:rsidR="00EE2F03" w:rsidRDefault="00EE2F03" w:rsidP="00EE2F03">
      <w:pPr>
        <w:pStyle w:val="RStekst"/>
        <w:rPr>
          <w:lang w:val="en-GB"/>
        </w:rPr>
      </w:pPr>
    </w:p>
    <w:p w14:paraId="00E4A68E" w14:textId="77777777" w:rsidR="00EE2F03" w:rsidRPr="0009139D" w:rsidRDefault="00EE2F03" w:rsidP="00EE2F03">
      <w:pPr>
        <w:pStyle w:val="RStekst"/>
        <w:rPr>
          <w:lang w:val="en-GB"/>
        </w:rPr>
      </w:pPr>
      <w:r>
        <w:rPr>
          <w:lang w:val="en-GB"/>
        </w:rPr>
        <w:t>(Prepared for EUROSAI WGEA Newsletter)</w:t>
      </w:r>
    </w:p>
    <w:p w14:paraId="76B16BBC" w14:textId="736C5E2B" w:rsidR="00414292" w:rsidRPr="0009139D" w:rsidRDefault="00414292" w:rsidP="00EE2F03">
      <w:pPr>
        <w:pStyle w:val="RStekst"/>
        <w:rPr>
          <w:lang w:val="en-GB"/>
        </w:rPr>
      </w:pPr>
    </w:p>
    <w:sectPr w:rsidR="00414292" w:rsidRPr="0009139D">
      <w:footerReference w:type="default" r:id="rId13"/>
      <w:headerReference w:type="first" r:id="rId14"/>
      <w:footerReference w:type="first" r:id="rId15"/>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5D0D5" w14:textId="77777777" w:rsidR="00925435" w:rsidRDefault="00925435">
      <w:r>
        <w:separator/>
      </w:r>
    </w:p>
  </w:endnote>
  <w:endnote w:type="continuationSeparator" w:id="0">
    <w:p w14:paraId="2C56E741" w14:textId="77777777" w:rsidR="00925435" w:rsidRDefault="00925435">
      <w:r>
        <w:continuationSeparator/>
      </w:r>
    </w:p>
  </w:endnote>
  <w:endnote w:type="continuationNotice" w:id="1">
    <w:p w14:paraId="1ED6CA10" w14:textId="77777777" w:rsidR="00925435" w:rsidRDefault="009254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7E0E4" w14:textId="77777777" w:rsidR="006E75F2" w:rsidRDefault="006E75F2">
    <w:pPr>
      <w:jc w:val="center"/>
    </w:pPr>
    <w:r>
      <w:fldChar w:fldCharType="begin"/>
    </w:r>
    <w:r>
      <w:instrText xml:space="preserve"> PAGE </w:instrText>
    </w:r>
    <w:r>
      <w:fldChar w:fldCharType="separate"/>
    </w:r>
    <w:r w:rsidR="004142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DD3D7" w14:textId="79379407" w:rsidR="006E75F2" w:rsidRDefault="009D18B5">
    <w:r>
      <w:rPr>
        <w:noProof/>
        <w:lang w:eastAsia="sl-SI"/>
      </w:rPr>
      <w:drawing>
        <wp:anchor distT="0" distB="0" distL="114300" distR="114300" simplePos="0" relativeHeight="251662337" behindDoc="0" locked="1" layoutInCell="1" allowOverlap="1" wp14:anchorId="6436B6E5" wp14:editId="0A764529">
          <wp:simplePos x="0" y="0"/>
          <wp:positionH relativeFrom="page">
            <wp:posOffset>1229360</wp:posOffset>
          </wp:positionH>
          <wp:positionV relativeFrom="page">
            <wp:posOffset>9998710</wp:posOffset>
          </wp:positionV>
          <wp:extent cx="5385435" cy="501650"/>
          <wp:effectExtent l="0" t="0" r="571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eng-mala.png"/>
                  <pic:cNvPicPr/>
                </pic:nvPicPr>
                <pic:blipFill>
                  <a:blip r:embed="rId1">
                    <a:extLst>
                      <a:ext uri="{28A0092B-C50C-407E-A947-70E740481C1C}">
                        <a14:useLocalDpi xmlns:a14="http://schemas.microsoft.com/office/drawing/2010/main" val="0"/>
                      </a:ext>
                    </a:extLst>
                  </a:blip>
                  <a:stretch>
                    <a:fillRect/>
                  </a:stretch>
                </pic:blipFill>
                <pic:spPr>
                  <a:xfrm>
                    <a:off x="0" y="0"/>
                    <a:ext cx="5385435" cy="501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9B877" w14:textId="77777777" w:rsidR="00925435" w:rsidRDefault="00925435">
      <w:r>
        <w:separator/>
      </w:r>
    </w:p>
  </w:footnote>
  <w:footnote w:type="continuationSeparator" w:id="0">
    <w:p w14:paraId="6C5381C2" w14:textId="77777777" w:rsidR="00925435" w:rsidRDefault="00925435">
      <w:r>
        <w:continuationSeparator/>
      </w:r>
    </w:p>
  </w:footnote>
  <w:footnote w:type="continuationNotice" w:id="1">
    <w:p w14:paraId="29DA841E" w14:textId="77777777" w:rsidR="00925435" w:rsidRDefault="00925435">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D2A51" w14:textId="4CC2C9B0" w:rsidR="006E75F2" w:rsidRDefault="009D18B5">
    <w:r>
      <w:rPr>
        <w:noProof/>
        <w:lang w:eastAsia="sl-SI"/>
      </w:rPr>
      <w:drawing>
        <wp:anchor distT="0" distB="0" distL="114300" distR="114300" simplePos="0" relativeHeight="251660289" behindDoc="0" locked="1" layoutInCell="1" allowOverlap="1" wp14:anchorId="0F95E563" wp14:editId="4032C6C0">
          <wp:simplePos x="0" y="0"/>
          <wp:positionH relativeFrom="page">
            <wp:posOffset>907415</wp:posOffset>
          </wp:positionH>
          <wp:positionV relativeFrom="page">
            <wp:posOffset>525780</wp:posOffset>
          </wp:positionV>
          <wp:extent cx="1965325" cy="32385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RS-logo-ENG-CB-m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325" cy="323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8307CFF"/>
    <w:multiLevelType w:val="hybridMultilevel"/>
    <w:tmpl w:val="39B67F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4">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5">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6"/>
  </w:num>
  <w:num w:numId="8">
    <w:abstractNumId w:val="1"/>
  </w:num>
  <w:num w:numId="9">
    <w:abstractNumId w:val="0"/>
  </w:num>
  <w:num w:numId="10">
    <w:abstractNumId w:val="3"/>
  </w:num>
  <w:num w:numId="11">
    <w:abstractNumId w:val="4"/>
  </w:num>
  <w:num w:numId="12">
    <w:abstractNumId w:val="5"/>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03"/>
    <w:rsid w:val="000165DB"/>
    <w:rsid w:val="00030E15"/>
    <w:rsid w:val="00047C8A"/>
    <w:rsid w:val="00082C22"/>
    <w:rsid w:val="0009139D"/>
    <w:rsid w:val="000F2F5A"/>
    <w:rsid w:val="001158D8"/>
    <w:rsid w:val="0014129F"/>
    <w:rsid w:val="00166CE3"/>
    <w:rsid w:val="00167964"/>
    <w:rsid w:val="00167E96"/>
    <w:rsid w:val="001775B3"/>
    <w:rsid w:val="001B62C0"/>
    <w:rsid w:val="001E3435"/>
    <w:rsid w:val="001E7547"/>
    <w:rsid w:val="001F2AFE"/>
    <w:rsid w:val="002834A8"/>
    <w:rsid w:val="002B0D13"/>
    <w:rsid w:val="002C5DCD"/>
    <w:rsid w:val="002D37F3"/>
    <w:rsid w:val="002F2498"/>
    <w:rsid w:val="00350E2E"/>
    <w:rsid w:val="003535E4"/>
    <w:rsid w:val="00354EAF"/>
    <w:rsid w:val="00362AB9"/>
    <w:rsid w:val="00383822"/>
    <w:rsid w:val="003906C5"/>
    <w:rsid w:val="003C78B2"/>
    <w:rsid w:val="003F0812"/>
    <w:rsid w:val="003F6B3A"/>
    <w:rsid w:val="003F6D27"/>
    <w:rsid w:val="00401818"/>
    <w:rsid w:val="00411CDA"/>
    <w:rsid w:val="00414292"/>
    <w:rsid w:val="00421A69"/>
    <w:rsid w:val="004C2B92"/>
    <w:rsid w:val="004C505D"/>
    <w:rsid w:val="004D37A0"/>
    <w:rsid w:val="00506F9D"/>
    <w:rsid w:val="00520A5F"/>
    <w:rsid w:val="00542070"/>
    <w:rsid w:val="00565FAA"/>
    <w:rsid w:val="00590644"/>
    <w:rsid w:val="00593C77"/>
    <w:rsid w:val="005C34F4"/>
    <w:rsid w:val="005E4CA4"/>
    <w:rsid w:val="005F6ED6"/>
    <w:rsid w:val="00647D7F"/>
    <w:rsid w:val="00663B30"/>
    <w:rsid w:val="006A2AFA"/>
    <w:rsid w:val="006D56A3"/>
    <w:rsid w:val="006D6D2E"/>
    <w:rsid w:val="006E5321"/>
    <w:rsid w:val="006E75F2"/>
    <w:rsid w:val="006F1A20"/>
    <w:rsid w:val="00724589"/>
    <w:rsid w:val="00742630"/>
    <w:rsid w:val="00780D4B"/>
    <w:rsid w:val="007C2653"/>
    <w:rsid w:val="007D0AC1"/>
    <w:rsid w:val="007F4286"/>
    <w:rsid w:val="00811103"/>
    <w:rsid w:val="00814191"/>
    <w:rsid w:val="00824513"/>
    <w:rsid w:val="00876E4C"/>
    <w:rsid w:val="00883C02"/>
    <w:rsid w:val="00892D78"/>
    <w:rsid w:val="008965C3"/>
    <w:rsid w:val="008A4178"/>
    <w:rsid w:val="008A522C"/>
    <w:rsid w:val="008D0AB1"/>
    <w:rsid w:val="00912111"/>
    <w:rsid w:val="00912A54"/>
    <w:rsid w:val="00925435"/>
    <w:rsid w:val="0096387C"/>
    <w:rsid w:val="009A49BE"/>
    <w:rsid w:val="009D18B5"/>
    <w:rsid w:val="009F52BF"/>
    <w:rsid w:val="00A07C0E"/>
    <w:rsid w:val="00A33F34"/>
    <w:rsid w:val="00A644C6"/>
    <w:rsid w:val="00A905B6"/>
    <w:rsid w:val="00AA218A"/>
    <w:rsid w:val="00AB03E9"/>
    <w:rsid w:val="00AC54E0"/>
    <w:rsid w:val="00B008F8"/>
    <w:rsid w:val="00B15177"/>
    <w:rsid w:val="00B5775A"/>
    <w:rsid w:val="00B6408E"/>
    <w:rsid w:val="00B92131"/>
    <w:rsid w:val="00B96D46"/>
    <w:rsid w:val="00BA74F7"/>
    <w:rsid w:val="00BE13E8"/>
    <w:rsid w:val="00C00319"/>
    <w:rsid w:val="00C07C0D"/>
    <w:rsid w:val="00C31D5B"/>
    <w:rsid w:val="00C4136A"/>
    <w:rsid w:val="00C57CE6"/>
    <w:rsid w:val="00C6400B"/>
    <w:rsid w:val="00C74005"/>
    <w:rsid w:val="00C74049"/>
    <w:rsid w:val="00C81D22"/>
    <w:rsid w:val="00CB2D43"/>
    <w:rsid w:val="00CB449E"/>
    <w:rsid w:val="00CC4BB2"/>
    <w:rsid w:val="00CF0CD7"/>
    <w:rsid w:val="00CF769E"/>
    <w:rsid w:val="00CF7C19"/>
    <w:rsid w:val="00D06271"/>
    <w:rsid w:val="00D07E4D"/>
    <w:rsid w:val="00D16C14"/>
    <w:rsid w:val="00D2498A"/>
    <w:rsid w:val="00D268B2"/>
    <w:rsid w:val="00D37F25"/>
    <w:rsid w:val="00D45080"/>
    <w:rsid w:val="00D47861"/>
    <w:rsid w:val="00D65374"/>
    <w:rsid w:val="00D7347F"/>
    <w:rsid w:val="00D73E4E"/>
    <w:rsid w:val="00DA44DA"/>
    <w:rsid w:val="00DC20CF"/>
    <w:rsid w:val="00E00CC1"/>
    <w:rsid w:val="00E0266B"/>
    <w:rsid w:val="00E203EB"/>
    <w:rsid w:val="00E33F48"/>
    <w:rsid w:val="00EA66E5"/>
    <w:rsid w:val="00EA7405"/>
    <w:rsid w:val="00EB0E53"/>
    <w:rsid w:val="00EE2F03"/>
    <w:rsid w:val="00EF3E6E"/>
    <w:rsid w:val="00F248CB"/>
    <w:rsid w:val="00F2543C"/>
    <w:rsid w:val="00F558BC"/>
    <w:rsid w:val="00F6254E"/>
    <w:rsid w:val="00F712E0"/>
    <w:rsid w:val="00FA3284"/>
    <w:rsid w:val="00FA4033"/>
    <w:rsid w:val="00FB114D"/>
    <w:rsid w:val="00FC0F57"/>
    <w:rsid w:val="00FC2BBD"/>
    <w:rsid w:val="00FC3F45"/>
    <w:rsid w:val="00FD7E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9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styleId="SledenaHiperpovezava">
    <w:name w:val="FollowedHyperlink"/>
    <w:basedOn w:val="Privzetapisavaodstavka"/>
    <w:rsid w:val="005420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styleId="SledenaHiperpovezava">
    <w:name w:val="FollowedHyperlink"/>
    <w:basedOn w:val="Privzetapisavaodstavka"/>
    <w:rsid w:val="00542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s-rs.si/fileadmin/user_upload/Datoteke/Revizije/2017/TemnoNebo/DarkSk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s-rs.si/revizije-in-revidiranje/arhiv-revizij/revizija/ucinkovitost-ministrstva-za-okolje-in-prostor-na-podrocju-preprecevanja-svetlobnega-onesnazevanja-17/"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99B27CF27914AA045EFCF86B581E5" ma:contentTypeVersion="1" ma:contentTypeDescription="Create a new document." ma:contentTypeScope="" ma:versionID="6241e5189071778df084b7686a0da465">
  <xsd:schema xmlns:xsd="http://www.w3.org/2001/XMLSchema" xmlns:p="http://schemas.microsoft.com/office/2006/metadata/properties" xmlns:ns2="acf832db-bdee-4c26-9d42-58ee5f9e8570" targetNamespace="http://schemas.microsoft.com/office/2006/metadata/properties" ma:root="true" ma:fieldsID="7a133b79d77599408d5587957fba8460" ns2:_="">
    <xsd:import namespace="acf832db-bdee-4c26-9d42-58ee5f9e8570"/>
    <xsd:element name="properties">
      <xsd:complexType>
        <xsd:sequence>
          <xsd:element name="documentManagement">
            <xsd:complexType>
              <xsd:all>
                <xsd:element ref="ns2:v_x0020_lektoriranju" minOccurs="0"/>
              </xsd:all>
            </xsd:complexType>
          </xsd:element>
        </xsd:sequence>
      </xsd:complexType>
    </xsd:element>
  </xsd:schema>
  <xsd:schema xmlns:xsd="http://www.w3.org/2001/XMLSchema" xmlns:dms="http://schemas.microsoft.com/office/2006/documentManagement/types" targetNamespace="acf832db-bdee-4c26-9d42-58ee5f9e8570" elementFormDefault="qualified">
    <xsd:import namespace="http://schemas.microsoft.com/office/2006/documentManagement/types"/>
    <xsd:element name="v_x0020_lektoriranju" ma:index="8" nillable="true" ma:displayName="v lektoriranju" ma:default="0" ma:description="oznaka, ali je dokument v lektoriranju" ma:internalName="v_x0020_lektoriranj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v_x0020_lektoriranju xmlns="acf832db-bdee-4c26-9d42-58ee5f9e8570">false</v_x0020_lektoriranju>
  </documentManagement>
</p:properties>
</file>

<file path=customXml/itemProps1.xml><?xml version="1.0" encoding="utf-8"?>
<ds:datastoreItem xmlns:ds="http://schemas.openxmlformats.org/officeDocument/2006/customXml" ds:itemID="{0E5BF738-EAE6-4DC0-A975-E0BB9E7E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832db-bdee-4c26-9d42-58ee5f9e857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05B396-4D8B-4877-9670-8BD503308075}">
  <ds:schemaRefs>
    <ds:schemaRef ds:uri="http://schemas.microsoft.com/sharepoint/v3/contenttype/forms"/>
  </ds:schemaRefs>
</ds:datastoreItem>
</file>

<file path=customXml/itemProps3.xml><?xml version="1.0" encoding="utf-8"?>
<ds:datastoreItem xmlns:ds="http://schemas.openxmlformats.org/officeDocument/2006/customXml" ds:itemID="{ED977282-1D75-484C-BABA-49ABE17CDC10}">
  <ds:schemaRefs>
    <ds:schemaRef ds:uri="http://schemas.microsoft.com/office/2006/metadata/properties"/>
    <ds:schemaRef ds:uri="acf832db-bdee-4c26-9d42-58ee5f9e857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1784</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Boštjan Novak</cp:lastModifiedBy>
  <cp:revision>2</cp:revision>
  <dcterms:created xsi:type="dcterms:W3CDTF">2019-01-31T08:53:00Z</dcterms:created>
  <dcterms:modified xsi:type="dcterms:W3CDTF">2019-01-31T08:53:00Z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0x010100F1D99B27CF27914AA045EFCF86B581E5</vt:lpwstr>
  </property>
</Properties>
</file>