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EDA63" w14:textId="77777777" w:rsidR="00843738" w:rsidRPr="00100307" w:rsidRDefault="00843738" w:rsidP="00843738">
      <w:pPr>
        <w:pStyle w:val="RStekst"/>
        <w:jc w:val="center"/>
        <w:rPr>
          <w:b/>
          <w:smallCaps/>
          <w:sz w:val="28"/>
          <w:szCs w:val="28"/>
        </w:rPr>
      </w:pPr>
      <w:r w:rsidRPr="001571D5">
        <w:rPr>
          <w:b/>
          <w:smallCaps/>
          <w:sz w:val="28"/>
          <w:szCs w:val="28"/>
        </w:rPr>
        <w:t xml:space="preserve">Referenčna lista ponudnika </w:t>
      </w:r>
    </w:p>
    <w:p w14:paraId="726CBCDD" w14:textId="77777777" w:rsidR="00843738" w:rsidRDefault="00843738" w:rsidP="00843738">
      <w:pPr>
        <w:pStyle w:val="RStekst"/>
      </w:pPr>
    </w:p>
    <w:p w14:paraId="50964D44" w14:textId="77777777" w:rsidR="00843738" w:rsidRPr="00B50FD2" w:rsidRDefault="00843738" w:rsidP="00843738">
      <w:pPr>
        <w:pStyle w:val="RStekst"/>
      </w:pPr>
      <w:r w:rsidRPr="00B50FD2">
        <w:t>Ponudnik je v zadnjih štirih (4) letih pred datumom oddaje ponudbe uspešno zaključil najmanj dva (2) projekta, ki sta po vsebini in vrednosti primerljiva predmetnemu javnemu naročilu. Posamezni projekt se šteje kot primerljiv, če je vključeval:</w:t>
      </w:r>
    </w:p>
    <w:p w14:paraId="311F0198" w14:textId="77777777" w:rsidR="00843738" w:rsidRPr="00B50FD2" w:rsidRDefault="00843738" w:rsidP="00843738">
      <w:pPr>
        <w:pStyle w:val="RSnatevanje"/>
        <w:numPr>
          <w:ilvl w:val="0"/>
          <w:numId w:val="3"/>
        </w:numPr>
      </w:pPr>
      <w:r w:rsidRPr="00B50FD2">
        <w:t>demontažo obstoječe opreme (vsaj 1 projekt),</w:t>
      </w:r>
    </w:p>
    <w:p w14:paraId="0D8D0089" w14:textId="77777777" w:rsidR="00843738" w:rsidRPr="00B50FD2" w:rsidRDefault="00843738" w:rsidP="00843738">
      <w:pPr>
        <w:pStyle w:val="RSnatevanje"/>
        <w:numPr>
          <w:ilvl w:val="0"/>
          <w:numId w:val="3"/>
        </w:numPr>
      </w:pPr>
      <w:r w:rsidRPr="00B50FD2">
        <w:t>dobavo strojne opreme najmanj v količini 12 brezkontaktnih čitalcev identifikacijskih obeskov (s pripadajočimi krmilniki),  1 registrirna naprava,</w:t>
      </w:r>
    </w:p>
    <w:p w14:paraId="755A32DA" w14:textId="77777777" w:rsidR="00843738" w:rsidRPr="00B50FD2" w:rsidRDefault="00843738" w:rsidP="00843738">
      <w:pPr>
        <w:pStyle w:val="RSnatevanje"/>
        <w:numPr>
          <w:ilvl w:val="0"/>
          <w:numId w:val="3"/>
        </w:numPr>
      </w:pPr>
      <w:r w:rsidRPr="00B50FD2">
        <w:t>dobavo vsaj 120 kosov identifikacijskih kartic ali obeskov,</w:t>
      </w:r>
    </w:p>
    <w:p w14:paraId="205DC00C" w14:textId="77777777" w:rsidR="00843738" w:rsidRPr="00B50FD2" w:rsidRDefault="00843738" w:rsidP="00843738">
      <w:pPr>
        <w:pStyle w:val="RSnatevanje"/>
        <w:numPr>
          <w:ilvl w:val="0"/>
          <w:numId w:val="3"/>
        </w:numPr>
      </w:pPr>
      <w:r w:rsidRPr="00B50FD2">
        <w:t>implementacijo sistema za vsaj 100 uporabnikov,</w:t>
      </w:r>
    </w:p>
    <w:p w14:paraId="479D40BC" w14:textId="77777777" w:rsidR="00843738" w:rsidRPr="00B50FD2" w:rsidRDefault="00843738" w:rsidP="00843738">
      <w:pPr>
        <w:pStyle w:val="RSnatevanje"/>
        <w:numPr>
          <w:ilvl w:val="0"/>
          <w:numId w:val="3"/>
        </w:numPr>
      </w:pPr>
      <w:r w:rsidRPr="00B50FD2">
        <w:t>dobavo programske opreme v vrednosti najmanj 80 % ponudbene vrednosti za to naročilo,</w:t>
      </w:r>
    </w:p>
    <w:p w14:paraId="76C944DC" w14:textId="77777777" w:rsidR="00843738" w:rsidRPr="00B50FD2" w:rsidRDefault="00843738" w:rsidP="00843738">
      <w:pPr>
        <w:pStyle w:val="RSnatevanje"/>
        <w:numPr>
          <w:ilvl w:val="0"/>
          <w:numId w:val="3"/>
        </w:numPr>
      </w:pPr>
      <w:r w:rsidRPr="00B50FD2">
        <w:t xml:space="preserve">vzdrževanje implementiranega sistema v času trajanja vsaj </w:t>
      </w:r>
      <w:r>
        <w:t>dve</w:t>
      </w:r>
      <w:r w:rsidRPr="00B50FD2">
        <w:t xml:space="preserve"> (</w:t>
      </w:r>
      <w:r>
        <w:t>2</w:t>
      </w:r>
      <w:r w:rsidRPr="00B50FD2">
        <w:t>) let</w:t>
      </w:r>
      <w:r>
        <w:t>i</w:t>
      </w:r>
      <w:r w:rsidRPr="00B50FD2">
        <w:t>.</w:t>
      </w:r>
    </w:p>
    <w:p w14:paraId="2263A096" w14:textId="77777777" w:rsidR="00843738" w:rsidRPr="007E6CB2" w:rsidRDefault="00843738" w:rsidP="00843738">
      <w:pPr>
        <w:rPr>
          <w:rFonts w:ascii="Garamond" w:hAnsi="Garamon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2268"/>
        <w:gridCol w:w="1701"/>
      </w:tblGrid>
      <w:tr w:rsidR="00843738" w:rsidRPr="00B50FD2" w14:paraId="2DF3827E" w14:textId="77777777" w:rsidTr="007107DF">
        <w:trPr>
          <w:cantSplit/>
          <w:trHeight w:val="600"/>
        </w:trPr>
        <w:tc>
          <w:tcPr>
            <w:tcW w:w="709" w:type="dxa"/>
            <w:tcBorders>
              <w:top w:val="single" w:sz="4" w:space="0" w:color="auto"/>
              <w:left w:val="single" w:sz="4" w:space="0" w:color="auto"/>
              <w:bottom w:val="single" w:sz="12" w:space="0" w:color="auto"/>
              <w:right w:val="single" w:sz="4" w:space="0" w:color="auto"/>
            </w:tcBorders>
            <w:vAlign w:val="center"/>
          </w:tcPr>
          <w:p w14:paraId="63146D49" w14:textId="77777777" w:rsidR="00843738" w:rsidRPr="00B50FD2" w:rsidRDefault="00843738" w:rsidP="007107DF">
            <w:pPr>
              <w:jc w:val="center"/>
              <w:rPr>
                <w:rFonts w:ascii="Garamond" w:hAnsi="Garamond"/>
              </w:rPr>
            </w:pPr>
            <w:r w:rsidRPr="00B50FD2">
              <w:rPr>
                <w:rFonts w:ascii="Garamond" w:hAnsi="Garamond"/>
              </w:rPr>
              <w:t>Zap. št.</w:t>
            </w:r>
          </w:p>
        </w:tc>
        <w:tc>
          <w:tcPr>
            <w:tcW w:w="2268" w:type="dxa"/>
            <w:tcBorders>
              <w:top w:val="single" w:sz="4" w:space="0" w:color="auto"/>
              <w:left w:val="single" w:sz="4" w:space="0" w:color="auto"/>
              <w:bottom w:val="single" w:sz="12" w:space="0" w:color="auto"/>
              <w:right w:val="single" w:sz="4" w:space="0" w:color="auto"/>
            </w:tcBorders>
            <w:vAlign w:val="center"/>
          </w:tcPr>
          <w:p w14:paraId="21B17EB6" w14:textId="77777777" w:rsidR="00843738" w:rsidRPr="00B50FD2" w:rsidRDefault="00843738" w:rsidP="007107DF">
            <w:pPr>
              <w:jc w:val="center"/>
              <w:rPr>
                <w:rFonts w:ascii="Garamond" w:hAnsi="Garamond"/>
              </w:rPr>
            </w:pPr>
            <w:r w:rsidRPr="00B50FD2">
              <w:rPr>
                <w:rFonts w:ascii="Garamond" w:hAnsi="Garamond"/>
              </w:rPr>
              <w:t xml:space="preserve">Referenčni naročnik, </w:t>
            </w:r>
            <w:r w:rsidRPr="00B50FD2">
              <w:rPr>
                <w:rFonts w:ascii="Garamond" w:hAnsi="Garamond"/>
              </w:rPr>
              <w:br/>
              <w:t xml:space="preserve">kontaktna oseba, </w:t>
            </w:r>
            <w:r w:rsidRPr="00B50FD2">
              <w:rPr>
                <w:rFonts w:ascii="Garamond" w:hAnsi="Garamond"/>
              </w:rPr>
              <w:br/>
              <w:t>e-pošta, tel. št.</w:t>
            </w:r>
          </w:p>
        </w:tc>
        <w:tc>
          <w:tcPr>
            <w:tcW w:w="2268" w:type="dxa"/>
            <w:tcBorders>
              <w:top w:val="single" w:sz="4" w:space="0" w:color="auto"/>
              <w:left w:val="single" w:sz="4" w:space="0" w:color="auto"/>
              <w:bottom w:val="single" w:sz="12" w:space="0" w:color="auto"/>
              <w:right w:val="single" w:sz="4" w:space="0" w:color="auto"/>
            </w:tcBorders>
            <w:vAlign w:val="center"/>
          </w:tcPr>
          <w:p w14:paraId="3156C2E4" w14:textId="77777777" w:rsidR="00843738" w:rsidRPr="00B50FD2" w:rsidRDefault="00843738" w:rsidP="007107DF">
            <w:pPr>
              <w:jc w:val="center"/>
              <w:rPr>
                <w:rFonts w:ascii="Garamond" w:hAnsi="Garamond"/>
              </w:rPr>
            </w:pPr>
            <w:r w:rsidRPr="00B50FD2">
              <w:rPr>
                <w:rFonts w:ascii="Garamond" w:hAnsi="Garamond"/>
              </w:rPr>
              <w:t>oznaka projekta (pogodbe/posla) pri naročniku in kratek opis</w:t>
            </w:r>
          </w:p>
        </w:tc>
        <w:tc>
          <w:tcPr>
            <w:tcW w:w="2268" w:type="dxa"/>
            <w:tcBorders>
              <w:top w:val="single" w:sz="4" w:space="0" w:color="auto"/>
              <w:left w:val="single" w:sz="4" w:space="0" w:color="auto"/>
              <w:bottom w:val="single" w:sz="12" w:space="0" w:color="auto"/>
              <w:right w:val="single" w:sz="4" w:space="0" w:color="auto"/>
            </w:tcBorders>
            <w:vAlign w:val="center"/>
          </w:tcPr>
          <w:p w14:paraId="687F7633" w14:textId="77777777" w:rsidR="00843738" w:rsidRPr="00B50FD2" w:rsidRDefault="00843738" w:rsidP="007107DF">
            <w:pPr>
              <w:jc w:val="center"/>
              <w:rPr>
                <w:rFonts w:ascii="Garamond" w:hAnsi="Garamond"/>
              </w:rPr>
            </w:pPr>
            <w:r w:rsidRPr="00B50FD2">
              <w:rPr>
                <w:rFonts w:ascii="Garamond" w:hAnsi="Garamond"/>
              </w:rPr>
              <w:t>vrednost</w:t>
            </w:r>
            <w:r>
              <w:rPr>
                <w:rFonts w:ascii="Garamond" w:hAnsi="Garamond"/>
              </w:rPr>
              <w:t xml:space="preserve"> (brez DDV)</w:t>
            </w:r>
          </w:p>
        </w:tc>
        <w:tc>
          <w:tcPr>
            <w:tcW w:w="1701" w:type="dxa"/>
            <w:tcBorders>
              <w:top w:val="single" w:sz="4" w:space="0" w:color="auto"/>
              <w:left w:val="single" w:sz="4" w:space="0" w:color="auto"/>
              <w:bottom w:val="single" w:sz="12" w:space="0" w:color="auto"/>
              <w:right w:val="single" w:sz="4" w:space="0" w:color="auto"/>
            </w:tcBorders>
            <w:vAlign w:val="center"/>
          </w:tcPr>
          <w:p w14:paraId="7CE66667" w14:textId="77777777" w:rsidR="00843738" w:rsidRPr="00B50FD2" w:rsidRDefault="00843738" w:rsidP="007107DF">
            <w:pPr>
              <w:pStyle w:val="RStekst"/>
              <w:contextualSpacing w:val="0"/>
              <w:jc w:val="center"/>
              <w:rPr>
                <w:sz w:val="20"/>
              </w:rPr>
            </w:pPr>
            <w:r w:rsidRPr="00B50FD2">
              <w:rPr>
                <w:sz w:val="20"/>
              </w:rPr>
              <w:t>datum začetka in zaključka projekta</w:t>
            </w:r>
          </w:p>
        </w:tc>
      </w:tr>
      <w:tr w:rsidR="00843738" w:rsidRPr="00B50FD2" w14:paraId="40965F84" w14:textId="77777777" w:rsidTr="007107DF">
        <w:trPr>
          <w:cantSplit/>
          <w:trHeight w:val="600"/>
        </w:trPr>
        <w:tc>
          <w:tcPr>
            <w:tcW w:w="709" w:type="dxa"/>
            <w:tcBorders>
              <w:top w:val="single" w:sz="12" w:space="0" w:color="auto"/>
              <w:left w:val="single" w:sz="12" w:space="0" w:color="auto"/>
            </w:tcBorders>
            <w:vAlign w:val="center"/>
          </w:tcPr>
          <w:p w14:paraId="71E1E606" w14:textId="77777777" w:rsidR="00843738" w:rsidRPr="0073380B" w:rsidRDefault="00843738" w:rsidP="00843738">
            <w:pPr>
              <w:pStyle w:val="RSnatevanje123"/>
              <w:numPr>
                <w:ilvl w:val="0"/>
                <w:numId w:val="17"/>
              </w:numPr>
              <w:rPr>
                <w:sz w:val="20"/>
              </w:rPr>
            </w:pPr>
          </w:p>
        </w:tc>
        <w:tc>
          <w:tcPr>
            <w:tcW w:w="2268" w:type="dxa"/>
            <w:tcBorders>
              <w:top w:val="single" w:sz="12" w:space="0" w:color="auto"/>
            </w:tcBorders>
            <w:vAlign w:val="center"/>
          </w:tcPr>
          <w:p w14:paraId="0242749C"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4A804509"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35E5453C" w14:textId="77777777" w:rsidR="00843738" w:rsidRPr="00B50FD2" w:rsidRDefault="00843738" w:rsidP="007107DF">
            <w:pPr>
              <w:jc w:val="center"/>
              <w:rPr>
                <w:rFonts w:ascii="Garamond" w:hAnsi="Garamond"/>
              </w:rPr>
            </w:pPr>
          </w:p>
        </w:tc>
        <w:tc>
          <w:tcPr>
            <w:tcW w:w="1701" w:type="dxa"/>
            <w:tcBorders>
              <w:top w:val="single" w:sz="12" w:space="0" w:color="auto"/>
              <w:right w:val="single" w:sz="12" w:space="0" w:color="auto"/>
            </w:tcBorders>
            <w:vAlign w:val="center"/>
          </w:tcPr>
          <w:p w14:paraId="379DECE8" w14:textId="77777777" w:rsidR="00843738" w:rsidRPr="00B50FD2" w:rsidRDefault="00843738" w:rsidP="007107DF">
            <w:pPr>
              <w:jc w:val="center"/>
              <w:rPr>
                <w:rFonts w:ascii="Garamond" w:hAnsi="Garamond"/>
              </w:rPr>
            </w:pPr>
          </w:p>
        </w:tc>
      </w:tr>
      <w:tr w:rsidR="00843738" w:rsidRPr="00B50FD2" w14:paraId="3888C4CE" w14:textId="77777777" w:rsidTr="007107DF">
        <w:trPr>
          <w:cantSplit/>
          <w:trHeight w:val="600"/>
        </w:trPr>
        <w:tc>
          <w:tcPr>
            <w:tcW w:w="709" w:type="dxa"/>
            <w:tcBorders>
              <w:left w:val="single" w:sz="12" w:space="0" w:color="auto"/>
              <w:bottom w:val="single" w:sz="12" w:space="0" w:color="auto"/>
            </w:tcBorders>
            <w:vAlign w:val="center"/>
          </w:tcPr>
          <w:p w14:paraId="63DB1F9F" w14:textId="77777777" w:rsidR="00843738" w:rsidRPr="00B50FD2" w:rsidRDefault="00843738" w:rsidP="007107DF">
            <w:pPr>
              <w:pStyle w:val="RStekst"/>
              <w:rPr>
                <w:sz w:val="20"/>
              </w:rPr>
            </w:pPr>
          </w:p>
        </w:tc>
        <w:tc>
          <w:tcPr>
            <w:tcW w:w="8505" w:type="dxa"/>
            <w:gridSpan w:val="4"/>
            <w:tcBorders>
              <w:bottom w:val="single" w:sz="12" w:space="0" w:color="auto"/>
              <w:right w:val="single" w:sz="12" w:space="0" w:color="auto"/>
            </w:tcBorders>
          </w:tcPr>
          <w:p w14:paraId="6858FA57" w14:textId="77777777" w:rsidR="00843738" w:rsidRPr="00B50FD2" w:rsidRDefault="00843738" w:rsidP="007107DF">
            <w:pPr>
              <w:rPr>
                <w:rFonts w:ascii="Garamond" w:hAnsi="Garamond"/>
              </w:rPr>
            </w:pPr>
            <w:r w:rsidRPr="00B50FD2">
              <w:rPr>
                <w:rFonts w:ascii="Garamond" w:hAnsi="Garamond"/>
              </w:rPr>
              <w:t>Opis:</w:t>
            </w:r>
          </w:p>
        </w:tc>
      </w:tr>
      <w:tr w:rsidR="00843738" w:rsidRPr="00B50FD2" w14:paraId="7709E072" w14:textId="77777777" w:rsidTr="007107DF">
        <w:trPr>
          <w:cantSplit/>
          <w:trHeight w:val="600"/>
        </w:trPr>
        <w:tc>
          <w:tcPr>
            <w:tcW w:w="709" w:type="dxa"/>
            <w:tcBorders>
              <w:top w:val="single" w:sz="12" w:space="0" w:color="auto"/>
              <w:left w:val="single" w:sz="12" w:space="0" w:color="auto"/>
            </w:tcBorders>
            <w:vAlign w:val="center"/>
          </w:tcPr>
          <w:p w14:paraId="71F2ED92" w14:textId="77777777" w:rsidR="00843738" w:rsidRPr="00B50FD2" w:rsidRDefault="00843738" w:rsidP="007107DF">
            <w:pPr>
              <w:pStyle w:val="RSnatevanje123"/>
              <w:rPr>
                <w:sz w:val="20"/>
              </w:rPr>
            </w:pPr>
          </w:p>
        </w:tc>
        <w:tc>
          <w:tcPr>
            <w:tcW w:w="2268" w:type="dxa"/>
            <w:tcBorders>
              <w:top w:val="single" w:sz="12" w:space="0" w:color="auto"/>
            </w:tcBorders>
            <w:vAlign w:val="center"/>
          </w:tcPr>
          <w:p w14:paraId="0F90F8F9"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47AC108B"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2F038528" w14:textId="77777777" w:rsidR="00843738" w:rsidRPr="00B50FD2" w:rsidRDefault="00843738" w:rsidP="007107DF">
            <w:pPr>
              <w:jc w:val="center"/>
              <w:rPr>
                <w:rFonts w:ascii="Garamond" w:hAnsi="Garamond"/>
              </w:rPr>
            </w:pPr>
          </w:p>
        </w:tc>
        <w:tc>
          <w:tcPr>
            <w:tcW w:w="1701" w:type="dxa"/>
            <w:tcBorders>
              <w:top w:val="single" w:sz="12" w:space="0" w:color="auto"/>
              <w:right w:val="single" w:sz="12" w:space="0" w:color="auto"/>
            </w:tcBorders>
            <w:vAlign w:val="center"/>
          </w:tcPr>
          <w:p w14:paraId="35180F25" w14:textId="77777777" w:rsidR="00843738" w:rsidRPr="00B50FD2" w:rsidRDefault="00843738" w:rsidP="007107DF">
            <w:pPr>
              <w:jc w:val="center"/>
              <w:rPr>
                <w:rFonts w:ascii="Garamond" w:hAnsi="Garamond"/>
              </w:rPr>
            </w:pPr>
          </w:p>
        </w:tc>
      </w:tr>
      <w:tr w:rsidR="00843738" w:rsidRPr="00B50FD2" w14:paraId="652FBAFA" w14:textId="77777777" w:rsidTr="007107DF">
        <w:trPr>
          <w:cantSplit/>
          <w:trHeight w:val="600"/>
        </w:trPr>
        <w:tc>
          <w:tcPr>
            <w:tcW w:w="709" w:type="dxa"/>
            <w:tcBorders>
              <w:left w:val="single" w:sz="12" w:space="0" w:color="auto"/>
              <w:bottom w:val="single" w:sz="12" w:space="0" w:color="auto"/>
            </w:tcBorders>
            <w:vAlign w:val="center"/>
          </w:tcPr>
          <w:p w14:paraId="50F465BB" w14:textId="77777777" w:rsidR="00843738" w:rsidRPr="00B50FD2" w:rsidRDefault="00843738" w:rsidP="007107DF">
            <w:pPr>
              <w:pStyle w:val="RStekst"/>
              <w:rPr>
                <w:sz w:val="20"/>
              </w:rPr>
            </w:pPr>
          </w:p>
        </w:tc>
        <w:tc>
          <w:tcPr>
            <w:tcW w:w="8505" w:type="dxa"/>
            <w:gridSpan w:val="4"/>
            <w:tcBorders>
              <w:bottom w:val="single" w:sz="12" w:space="0" w:color="auto"/>
              <w:right w:val="single" w:sz="12" w:space="0" w:color="auto"/>
            </w:tcBorders>
          </w:tcPr>
          <w:p w14:paraId="4AEF9B90" w14:textId="77777777" w:rsidR="00843738" w:rsidRPr="00B50FD2" w:rsidRDefault="00843738" w:rsidP="007107DF">
            <w:pPr>
              <w:rPr>
                <w:rFonts w:ascii="Garamond" w:hAnsi="Garamond"/>
              </w:rPr>
            </w:pPr>
            <w:r w:rsidRPr="00B50FD2">
              <w:rPr>
                <w:rFonts w:ascii="Garamond" w:hAnsi="Garamond"/>
              </w:rPr>
              <w:t>Opis:</w:t>
            </w:r>
          </w:p>
        </w:tc>
      </w:tr>
      <w:tr w:rsidR="00843738" w:rsidRPr="00B50FD2" w14:paraId="2D5EB656" w14:textId="77777777" w:rsidTr="007107DF">
        <w:trPr>
          <w:cantSplit/>
          <w:trHeight w:val="600"/>
        </w:trPr>
        <w:tc>
          <w:tcPr>
            <w:tcW w:w="709" w:type="dxa"/>
            <w:tcBorders>
              <w:top w:val="single" w:sz="12" w:space="0" w:color="auto"/>
              <w:left w:val="single" w:sz="12" w:space="0" w:color="auto"/>
            </w:tcBorders>
            <w:vAlign w:val="center"/>
          </w:tcPr>
          <w:p w14:paraId="7324F696" w14:textId="77777777" w:rsidR="00843738" w:rsidRPr="00B50FD2" w:rsidRDefault="00843738" w:rsidP="007107DF">
            <w:pPr>
              <w:pStyle w:val="RSnatevanje123"/>
              <w:rPr>
                <w:sz w:val="20"/>
              </w:rPr>
            </w:pPr>
          </w:p>
        </w:tc>
        <w:tc>
          <w:tcPr>
            <w:tcW w:w="2268" w:type="dxa"/>
            <w:tcBorders>
              <w:top w:val="single" w:sz="12" w:space="0" w:color="auto"/>
            </w:tcBorders>
            <w:vAlign w:val="center"/>
          </w:tcPr>
          <w:p w14:paraId="6C14DCAA"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77624F7B" w14:textId="77777777" w:rsidR="00843738" w:rsidRPr="00B50FD2" w:rsidRDefault="00843738" w:rsidP="007107DF">
            <w:pPr>
              <w:rPr>
                <w:rFonts w:ascii="Garamond" w:hAnsi="Garamond"/>
              </w:rPr>
            </w:pPr>
          </w:p>
        </w:tc>
        <w:tc>
          <w:tcPr>
            <w:tcW w:w="2268" w:type="dxa"/>
            <w:tcBorders>
              <w:top w:val="single" w:sz="12" w:space="0" w:color="auto"/>
            </w:tcBorders>
            <w:vAlign w:val="center"/>
          </w:tcPr>
          <w:p w14:paraId="119006EA" w14:textId="77777777" w:rsidR="00843738" w:rsidRPr="00B50FD2" w:rsidRDefault="00843738" w:rsidP="007107DF">
            <w:pPr>
              <w:jc w:val="center"/>
              <w:rPr>
                <w:rFonts w:ascii="Garamond" w:hAnsi="Garamond"/>
              </w:rPr>
            </w:pPr>
          </w:p>
        </w:tc>
        <w:tc>
          <w:tcPr>
            <w:tcW w:w="1701" w:type="dxa"/>
            <w:tcBorders>
              <w:top w:val="single" w:sz="12" w:space="0" w:color="auto"/>
              <w:right w:val="single" w:sz="12" w:space="0" w:color="auto"/>
            </w:tcBorders>
            <w:vAlign w:val="center"/>
          </w:tcPr>
          <w:p w14:paraId="5D6601C4" w14:textId="77777777" w:rsidR="00843738" w:rsidRPr="00B50FD2" w:rsidRDefault="00843738" w:rsidP="007107DF">
            <w:pPr>
              <w:jc w:val="center"/>
              <w:rPr>
                <w:rFonts w:ascii="Garamond" w:hAnsi="Garamond"/>
              </w:rPr>
            </w:pPr>
          </w:p>
        </w:tc>
      </w:tr>
      <w:tr w:rsidR="00843738" w:rsidRPr="00B50FD2" w14:paraId="5ACAC935" w14:textId="77777777" w:rsidTr="007107DF">
        <w:trPr>
          <w:cantSplit/>
          <w:trHeight w:val="600"/>
        </w:trPr>
        <w:tc>
          <w:tcPr>
            <w:tcW w:w="709" w:type="dxa"/>
            <w:tcBorders>
              <w:left w:val="single" w:sz="12" w:space="0" w:color="auto"/>
              <w:bottom w:val="single" w:sz="12" w:space="0" w:color="auto"/>
            </w:tcBorders>
            <w:vAlign w:val="center"/>
          </w:tcPr>
          <w:p w14:paraId="2585DDEE" w14:textId="77777777" w:rsidR="00843738" w:rsidRPr="00B50FD2" w:rsidRDefault="00843738" w:rsidP="007107DF">
            <w:pPr>
              <w:pStyle w:val="RStekst"/>
              <w:rPr>
                <w:sz w:val="20"/>
              </w:rPr>
            </w:pPr>
          </w:p>
        </w:tc>
        <w:tc>
          <w:tcPr>
            <w:tcW w:w="8505" w:type="dxa"/>
            <w:gridSpan w:val="4"/>
            <w:tcBorders>
              <w:bottom w:val="single" w:sz="12" w:space="0" w:color="auto"/>
              <w:right w:val="single" w:sz="12" w:space="0" w:color="auto"/>
            </w:tcBorders>
          </w:tcPr>
          <w:p w14:paraId="1B9FC164" w14:textId="77777777" w:rsidR="00843738" w:rsidRPr="00B50FD2" w:rsidRDefault="00843738" w:rsidP="007107DF">
            <w:pPr>
              <w:rPr>
                <w:rFonts w:ascii="Garamond" w:hAnsi="Garamond"/>
              </w:rPr>
            </w:pPr>
            <w:r w:rsidRPr="00B50FD2">
              <w:rPr>
                <w:rFonts w:ascii="Garamond" w:hAnsi="Garamond"/>
              </w:rPr>
              <w:t>Opis:</w:t>
            </w:r>
          </w:p>
        </w:tc>
      </w:tr>
    </w:tbl>
    <w:p w14:paraId="3095D2B7" w14:textId="77777777" w:rsidR="00843738" w:rsidRDefault="00843738" w:rsidP="00843738">
      <w:pPr>
        <w:pStyle w:val="Besedilo"/>
        <w:rPr>
          <w:rFonts w:ascii="Garamond" w:hAnsi="Garamond"/>
        </w:rPr>
      </w:pPr>
    </w:p>
    <w:p w14:paraId="7EC195DC" w14:textId="77777777" w:rsidR="00843738" w:rsidRDefault="00843738" w:rsidP="00843738">
      <w:pPr>
        <w:pStyle w:val="RStekst"/>
        <w:rPr>
          <w:lang w:eastAsia="sl-SI"/>
        </w:rPr>
      </w:pPr>
      <w:r>
        <w:rPr>
          <w:lang w:eastAsia="sl-SI"/>
        </w:rPr>
        <w:t>Priloge:</w:t>
      </w:r>
    </w:p>
    <w:p w14:paraId="639F21E4" w14:textId="77777777" w:rsidR="00843738" w:rsidRDefault="00843738" w:rsidP="00843738">
      <w:pPr>
        <w:pStyle w:val="RSnatevanje"/>
        <w:numPr>
          <w:ilvl w:val="0"/>
          <w:numId w:val="3"/>
        </w:numPr>
      </w:pPr>
    </w:p>
    <w:p w14:paraId="6AE4032A" w14:textId="77777777" w:rsidR="00843738" w:rsidRDefault="00843738" w:rsidP="00843738">
      <w:pPr>
        <w:pStyle w:val="RSnatevanje"/>
        <w:numPr>
          <w:ilvl w:val="0"/>
          <w:numId w:val="3"/>
        </w:numPr>
      </w:pPr>
    </w:p>
    <w:p w14:paraId="485A4C35" w14:textId="77777777" w:rsidR="00843738" w:rsidRDefault="00843738" w:rsidP="00843738">
      <w:pPr>
        <w:rPr>
          <w:rFonts w:ascii="Garamond" w:hAnsi="Garamond"/>
          <w:sz w:val="22"/>
          <w:szCs w:val="22"/>
        </w:rPr>
      </w:pPr>
    </w:p>
    <w:p w14:paraId="4B2A6119" w14:textId="77777777" w:rsidR="00843738" w:rsidRPr="007E6CB2" w:rsidRDefault="00843738" w:rsidP="00843738">
      <w:pPr>
        <w:rPr>
          <w:rFonts w:ascii="Garamond" w:hAnsi="Garamond"/>
          <w:sz w:val="22"/>
          <w:szCs w:val="22"/>
        </w:rPr>
      </w:pPr>
      <w:r w:rsidRPr="007E6CB2">
        <w:rPr>
          <w:rFonts w:ascii="Garamond" w:hAnsi="Garamond"/>
          <w:sz w:val="22"/>
          <w:szCs w:val="22"/>
        </w:rPr>
        <w:t>Naročnik si pridržuje pravico preveriti resničnost navedenih podatkov pri referenčnem naročniku ponudnika.</w:t>
      </w:r>
    </w:p>
    <w:p w14:paraId="33DBDFBD" w14:textId="77777777" w:rsidR="00843738" w:rsidRPr="007E6CB2" w:rsidRDefault="00843738" w:rsidP="00843738"/>
    <w:p w14:paraId="15231F78" w14:textId="77777777" w:rsidR="00843738" w:rsidRPr="007E6CB2" w:rsidRDefault="00843738" w:rsidP="00843738">
      <w:pPr>
        <w:pStyle w:val="RStekst"/>
        <w:rPr>
          <w:lang w:eastAsia="sl-SI"/>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2837"/>
        <w:gridCol w:w="2842"/>
        <w:gridCol w:w="3387"/>
      </w:tblGrid>
      <w:tr w:rsidR="00843738" w:rsidRPr="007E6CB2" w14:paraId="21AE1DC9" w14:textId="77777777" w:rsidTr="007107DF">
        <w:tc>
          <w:tcPr>
            <w:tcW w:w="5778" w:type="dxa"/>
            <w:gridSpan w:val="2"/>
          </w:tcPr>
          <w:p w14:paraId="7F7AEED8" w14:textId="77777777" w:rsidR="00843738" w:rsidRPr="007E6CB2" w:rsidRDefault="00843738" w:rsidP="007107DF">
            <w:pPr>
              <w:pStyle w:val="RStekst"/>
            </w:pPr>
            <w:r w:rsidRPr="007E6CB2">
              <w:t>Kraj in datum:</w:t>
            </w:r>
          </w:p>
        </w:tc>
        <w:tc>
          <w:tcPr>
            <w:tcW w:w="3433" w:type="dxa"/>
          </w:tcPr>
          <w:p w14:paraId="2A29D3C6" w14:textId="77777777" w:rsidR="00843738" w:rsidRPr="007E6CB2" w:rsidRDefault="00843738" w:rsidP="007107DF">
            <w:pPr>
              <w:pStyle w:val="RStekst"/>
            </w:pPr>
            <w:r w:rsidRPr="007E6CB2">
              <w:t>Ponudnik:</w:t>
            </w:r>
          </w:p>
        </w:tc>
      </w:tr>
      <w:tr w:rsidR="00843738" w:rsidRPr="007E6CB2" w14:paraId="204E5AE6" w14:textId="77777777" w:rsidTr="007107DF">
        <w:tc>
          <w:tcPr>
            <w:tcW w:w="5778" w:type="dxa"/>
            <w:gridSpan w:val="2"/>
          </w:tcPr>
          <w:p w14:paraId="2FB96D1B" w14:textId="77777777" w:rsidR="00843738" w:rsidRPr="007E6CB2" w:rsidRDefault="00843738" w:rsidP="007107DF">
            <w:pPr>
              <w:pStyle w:val="RStekst"/>
            </w:pPr>
          </w:p>
        </w:tc>
        <w:tc>
          <w:tcPr>
            <w:tcW w:w="3433" w:type="dxa"/>
          </w:tcPr>
          <w:p w14:paraId="779B6A6A" w14:textId="77777777" w:rsidR="00843738" w:rsidRPr="007E6CB2" w:rsidRDefault="00843738" w:rsidP="007107DF">
            <w:pPr>
              <w:pStyle w:val="RStekst"/>
            </w:pPr>
          </w:p>
        </w:tc>
      </w:tr>
      <w:tr w:rsidR="00843738" w:rsidRPr="007E6CB2" w14:paraId="28514BB0" w14:textId="77777777" w:rsidTr="007107DF">
        <w:tc>
          <w:tcPr>
            <w:tcW w:w="2889" w:type="dxa"/>
          </w:tcPr>
          <w:p w14:paraId="7901DCBA" w14:textId="77777777" w:rsidR="00843738" w:rsidRPr="007E6CB2" w:rsidRDefault="00843738" w:rsidP="007107DF">
            <w:pPr>
              <w:pStyle w:val="RStekst"/>
            </w:pPr>
          </w:p>
        </w:tc>
        <w:tc>
          <w:tcPr>
            <w:tcW w:w="2889" w:type="dxa"/>
          </w:tcPr>
          <w:p w14:paraId="577DCE18" w14:textId="77777777" w:rsidR="00843738" w:rsidRPr="007E6CB2" w:rsidRDefault="00843738" w:rsidP="007107DF">
            <w:pPr>
              <w:pStyle w:val="RStekst"/>
            </w:pPr>
            <w:r w:rsidRPr="007E6CB2">
              <w:t>Žig</w:t>
            </w:r>
          </w:p>
        </w:tc>
        <w:tc>
          <w:tcPr>
            <w:tcW w:w="3433" w:type="dxa"/>
          </w:tcPr>
          <w:p w14:paraId="105858BF" w14:textId="77777777" w:rsidR="00843738" w:rsidRPr="007E6CB2" w:rsidRDefault="00843738" w:rsidP="007107DF">
            <w:pPr>
              <w:pStyle w:val="RStekst"/>
            </w:pPr>
            <w:r w:rsidRPr="007E6CB2">
              <w:t>Podpis:</w:t>
            </w:r>
          </w:p>
        </w:tc>
      </w:tr>
    </w:tbl>
    <w:p w14:paraId="6A8B428D" w14:textId="77777777" w:rsidR="00A06E81" w:rsidRPr="00843738" w:rsidRDefault="00843738" w:rsidP="00843738">
      <w:bookmarkStart w:id="0" w:name="_GoBack"/>
      <w:bookmarkEnd w:id="0"/>
    </w:p>
    <w:sectPr w:rsidR="00A06E81" w:rsidRPr="00843738" w:rsidSect="003E5D0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15:restartNumberingAfterBreak="0">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0D3142"/>
    <w:multiLevelType w:val="multilevel"/>
    <w:tmpl w:val="02ACD3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6A3157F"/>
    <w:multiLevelType w:val="multilevel"/>
    <w:tmpl w:val="467090FE"/>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32"/>
        <w:szCs w:val="5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26"/>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6"/>
  </w:num>
  <w:num w:numId="2">
    <w:abstractNumId w:val="5"/>
  </w:num>
  <w:num w:numId="3">
    <w:abstractNumId w:val="2"/>
  </w:num>
  <w:num w:numId="4">
    <w:abstractNumId w:val="1"/>
  </w:num>
  <w:num w:numId="5">
    <w:abstractNumId w:val="0"/>
  </w:num>
  <w:num w:numId="6">
    <w:abstractNumId w:val="6"/>
  </w:num>
  <w:num w:numId="7">
    <w:abstractNumId w:val="2"/>
  </w:num>
  <w:num w:numId="8">
    <w:abstractNumId w:val="3"/>
  </w:num>
  <w:num w:numId="9">
    <w:abstractNumId w:val="4"/>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4F5"/>
    <w:rsid w:val="00016B4F"/>
    <w:rsid w:val="00067480"/>
    <w:rsid w:val="00204E4C"/>
    <w:rsid w:val="002C6A04"/>
    <w:rsid w:val="003A20E4"/>
    <w:rsid w:val="003E5D0D"/>
    <w:rsid w:val="004B6624"/>
    <w:rsid w:val="007202B2"/>
    <w:rsid w:val="008267FD"/>
    <w:rsid w:val="00843738"/>
    <w:rsid w:val="00950C18"/>
    <w:rsid w:val="00A51590"/>
    <w:rsid w:val="00A52EEF"/>
    <w:rsid w:val="00A54BFC"/>
    <w:rsid w:val="00B50FD2"/>
    <w:rsid w:val="00D2588E"/>
    <w:rsid w:val="00D4097E"/>
    <w:rsid w:val="00D43816"/>
    <w:rsid w:val="00DC6EDB"/>
    <w:rsid w:val="00E114F5"/>
    <w:rsid w:val="00EF13B1"/>
    <w:rsid w:val="00F47261"/>
    <w:rsid w:val="00FB39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06FA8"/>
  <w14:defaultImageDpi w14:val="32767"/>
  <w15:chartTrackingRefBased/>
  <w15:docId w15:val="{3ADEF726-8764-FB4F-B083-1B02F0C45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Spodnaslov3">
    <w:name w:val="RS podnaslov 3"/>
    <w:basedOn w:val="RSpodnaslov2"/>
    <w:next w:val="RStekst"/>
    <w:link w:val="RSpodnaslov3Znak"/>
    <w:qFormat/>
    <w:rsid w:val="00B50FD2"/>
    <w:pPr>
      <w:numPr>
        <w:ilvl w:val="4"/>
      </w:numPr>
      <w:spacing w:before="280" w:after="160"/>
    </w:pPr>
    <w:rPr>
      <w:sz w:val="22"/>
      <w:szCs w:val="22"/>
    </w:rPr>
  </w:style>
  <w:style w:type="character" w:customStyle="1" w:styleId="RSpodnaslov3Znak">
    <w:name w:val="RS podnaslov 3 Znak"/>
    <w:link w:val="RSpodnaslov3"/>
    <w:rsid w:val="00B50FD2"/>
    <w:rPr>
      <w:rFonts w:ascii="Garamond" w:eastAsia="Times New Roman" w:hAnsi="Garamond" w:cs="Times New Roman"/>
      <w:b/>
      <w:bCs/>
      <w:sz w:val="22"/>
      <w:szCs w:val="22"/>
      <w:lang w:val="sl-SI" w:eastAsia="sl-SI"/>
    </w:rPr>
  </w:style>
  <w:style w:type="paragraph" w:customStyle="1" w:styleId="RStekst">
    <w:name w:val="RS tekst"/>
    <w:link w:val="RStekstZnak"/>
    <w:qFormat/>
    <w:rsid w:val="00B50FD2"/>
    <w:pPr>
      <w:widowControl w:val="0"/>
      <w:spacing w:before="80" w:after="80" w:line="280" w:lineRule="atLeast"/>
      <w:contextualSpacing/>
      <w:jc w:val="both"/>
    </w:pPr>
    <w:rPr>
      <w:rFonts w:ascii="Garamond" w:eastAsia="Times New Roman" w:hAnsi="Garamond" w:cs="Times New Roman"/>
      <w:bCs/>
      <w:sz w:val="22"/>
      <w:szCs w:val="20"/>
      <w:lang w:val="sl-SI"/>
    </w:rPr>
  </w:style>
  <w:style w:type="character" w:customStyle="1" w:styleId="RStekstZnak">
    <w:name w:val="RS tekst Znak"/>
    <w:basedOn w:val="Privzetapisavaodstavka"/>
    <w:link w:val="RStekst"/>
    <w:rsid w:val="00B50FD2"/>
    <w:rPr>
      <w:rFonts w:ascii="Garamond" w:eastAsia="Times New Roman" w:hAnsi="Garamond" w:cs="Times New Roman"/>
      <w:bCs/>
      <w:sz w:val="22"/>
      <w:szCs w:val="20"/>
      <w:lang w:val="sl-SI"/>
    </w:rPr>
  </w:style>
  <w:style w:type="table" w:styleId="Tabelamrea">
    <w:name w:val="Table Grid"/>
    <w:basedOn w:val="Navadnatabela"/>
    <w:rsid w:val="00E114F5"/>
    <w:rPr>
      <w:rFonts w:ascii="Garamond" w:eastAsia="Times New Roman" w:hAnsi="Garamond" w:cs="Times New Roman"/>
      <w:sz w:val="20"/>
      <w:szCs w:val="20"/>
      <w:lang w:val="sl-SI" w:eastAsia="sl-SI"/>
    </w:rPr>
    <w:tblPr>
      <w:tblBorders>
        <w:top w:val="single" w:sz="4" w:space="0" w:color="auto"/>
        <w:bottom w:val="single" w:sz="4" w:space="0" w:color="auto"/>
        <w:insideH w:val="single" w:sz="4" w:space="0" w:color="auto"/>
      </w:tblBorders>
    </w:tblPr>
  </w:style>
  <w:style w:type="paragraph" w:customStyle="1" w:styleId="Besedilo">
    <w:name w:val="Besedilo"/>
    <w:basedOn w:val="Navaden"/>
    <w:next w:val="Navaden"/>
    <w:semiHidden/>
    <w:rsid w:val="00E114F5"/>
    <w:pPr>
      <w:tabs>
        <w:tab w:val="right" w:pos="2268"/>
      </w:tabs>
      <w:spacing w:before="120" w:after="60"/>
      <w:ind w:right="-108"/>
      <w:jc w:val="both"/>
    </w:pPr>
    <w:rPr>
      <w:rFonts w:ascii="Tahoma" w:eastAsia="Times New Roman" w:hAnsi="Tahoma" w:cs="Times New Roman"/>
      <w:sz w:val="22"/>
      <w:szCs w:val="20"/>
      <w:lang w:eastAsia="sl-SI"/>
    </w:rPr>
  </w:style>
  <w:style w:type="paragraph" w:styleId="Besedilooblaka">
    <w:name w:val="Balloon Text"/>
    <w:basedOn w:val="Navaden"/>
    <w:link w:val="BesedilooblakaZnak"/>
    <w:uiPriority w:val="99"/>
    <w:semiHidden/>
    <w:unhideWhenUsed/>
    <w:rsid w:val="00B50FD2"/>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B50FD2"/>
    <w:rPr>
      <w:rFonts w:ascii="Times New Roman" w:hAnsi="Times New Roman" w:cs="Times New Roman"/>
      <w:sz w:val="18"/>
      <w:szCs w:val="18"/>
      <w:lang w:val="sl-SI"/>
    </w:rPr>
  </w:style>
  <w:style w:type="paragraph" w:customStyle="1" w:styleId="RSnatevanje">
    <w:name w:val="RS naštevanje"/>
    <w:basedOn w:val="Navaden"/>
    <w:link w:val="RSnatevanjeZnak"/>
    <w:qFormat/>
    <w:rsid w:val="00B50FD2"/>
    <w:pPr>
      <w:widowControl w:val="0"/>
      <w:numPr>
        <w:numId w:val="7"/>
      </w:numPr>
      <w:spacing w:before="80" w:after="80" w:line="280" w:lineRule="atLeast"/>
      <w:contextualSpacing/>
      <w:jc w:val="both"/>
    </w:pPr>
    <w:rPr>
      <w:rFonts w:ascii="Garamond" w:eastAsia="Times New Roman" w:hAnsi="Garamond" w:cs="Times New Roman"/>
      <w:bCs/>
      <w:sz w:val="22"/>
      <w:szCs w:val="20"/>
    </w:rPr>
  </w:style>
  <w:style w:type="paragraph" w:customStyle="1" w:styleId="RS-Slika">
    <w:name w:val="RS - Slika"/>
    <w:basedOn w:val="RStekst"/>
    <w:next w:val="RStekst"/>
    <w:qFormat/>
    <w:rsid w:val="00B50FD2"/>
    <w:pPr>
      <w:keepNext/>
      <w:numPr>
        <w:numId w:val="4"/>
      </w:numPr>
    </w:pPr>
  </w:style>
  <w:style w:type="paragraph" w:customStyle="1" w:styleId="RS-Tabela">
    <w:name w:val="RS - Tabela"/>
    <w:basedOn w:val="RStekst"/>
    <w:next w:val="RStekst"/>
    <w:rsid w:val="00B50FD2"/>
    <w:pPr>
      <w:keepNext/>
      <w:numPr>
        <w:numId w:val="5"/>
      </w:numPr>
    </w:pPr>
  </w:style>
  <w:style w:type="paragraph" w:customStyle="1" w:styleId="RSGLAVNINASLOV">
    <w:name w:val="RS GLAVNI NASLOV"/>
    <w:basedOn w:val="Navaden"/>
    <w:next w:val="RStekst"/>
    <w:qFormat/>
    <w:rsid w:val="00B50FD2"/>
    <w:pPr>
      <w:numPr>
        <w:numId w:val="16"/>
      </w:numPr>
      <w:spacing w:before="720" w:after="120" w:line="600" w:lineRule="atLeast"/>
    </w:pPr>
    <w:rPr>
      <w:rFonts w:ascii="Garamond" w:eastAsia="Times New Roman" w:hAnsi="Garamond" w:cs="Times New Roman"/>
      <w:b/>
      <w:smallCaps/>
      <w:sz w:val="32"/>
      <w:szCs w:val="52"/>
    </w:rPr>
  </w:style>
  <w:style w:type="paragraph" w:customStyle="1" w:styleId="RSnaslpor">
    <w:name w:val="RS nasl. por."/>
    <w:basedOn w:val="Navaden"/>
    <w:link w:val="RSnaslporZnak"/>
    <w:rsid w:val="00B50FD2"/>
    <w:pPr>
      <w:widowControl w:val="0"/>
      <w:tabs>
        <w:tab w:val="right" w:pos="2268"/>
      </w:tabs>
      <w:spacing w:after="120"/>
      <w:ind w:right="-108"/>
      <w:jc w:val="center"/>
    </w:pPr>
    <w:rPr>
      <w:rFonts w:ascii="Times New Roman" w:eastAsia="Times New Roman" w:hAnsi="Times New Roman" w:cs="Times New Roman"/>
      <w:b/>
      <w:sz w:val="28"/>
      <w:szCs w:val="20"/>
      <w:lang w:eastAsia="sl-SI"/>
    </w:rPr>
  </w:style>
  <w:style w:type="character" w:customStyle="1" w:styleId="RSnaslporZnak">
    <w:name w:val="RS nasl. por. Znak"/>
    <w:basedOn w:val="Privzetapisavaodstavka"/>
    <w:link w:val="RSnaslpor"/>
    <w:rsid w:val="00B50FD2"/>
    <w:rPr>
      <w:rFonts w:ascii="Times New Roman" w:eastAsia="Times New Roman" w:hAnsi="Times New Roman" w:cs="Times New Roman"/>
      <w:b/>
      <w:sz w:val="28"/>
      <w:szCs w:val="20"/>
      <w:lang w:val="sl-SI" w:eastAsia="sl-SI"/>
    </w:rPr>
  </w:style>
  <w:style w:type="character" w:customStyle="1" w:styleId="RSnatevanjeZnak">
    <w:name w:val="RS naštevanje Znak"/>
    <w:link w:val="RSnatevanje"/>
    <w:rsid w:val="00B50FD2"/>
    <w:rPr>
      <w:rFonts w:ascii="Garamond" w:eastAsia="Times New Roman" w:hAnsi="Garamond" w:cs="Times New Roman"/>
      <w:bCs/>
      <w:sz w:val="22"/>
      <w:szCs w:val="20"/>
      <w:lang w:val="sl-SI"/>
    </w:rPr>
  </w:style>
  <w:style w:type="paragraph" w:customStyle="1" w:styleId="RSnatevanje123">
    <w:name w:val="RS naštevanje 123"/>
    <w:basedOn w:val="RSnatevanje"/>
    <w:qFormat/>
    <w:rsid w:val="00B50FD2"/>
    <w:pPr>
      <w:numPr>
        <w:numId w:val="8"/>
      </w:numPr>
    </w:pPr>
  </w:style>
  <w:style w:type="paragraph" w:customStyle="1" w:styleId="RSnatevanje2">
    <w:name w:val="RS naštevanje 2"/>
    <w:basedOn w:val="RSnatevanje"/>
    <w:link w:val="RSnatevanje2Znak"/>
    <w:qFormat/>
    <w:rsid w:val="00B50FD2"/>
    <w:pPr>
      <w:numPr>
        <w:numId w:val="9"/>
      </w:numPr>
    </w:pPr>
  </w:style>
  <w:style w:type="character" w:customStyle="1" w:styleId="RSnatevanje2Znak">
    <w:name w:val="RS naštevanje 2 Znak"/>
    <w:basedOn w:val="RSnatevanjeZnak"/>
    <w:link w:val="RSnatevanje2"/>
    <w:rsid w:val="00B50FD2"/>
    <w:rPr>
      <w:rFonts w:ascii="Garamond" w:eastAsia="Times New Roman" w:hAnsi="Garamond" w:cs="Times New Roman"/>
      <w:bCs/>
      <w:sz w:val="22"/>
      <w:szCs w:val="20"/>
      <w:lang w:val="sl-SI"/>
    </w:rPr>
  </w:style>
  <w:style w:type="paragraph" w:customStyle="1" w:styleId="RSpodnaslov1">
    <w:name w:val="RS podnaslov 1"/>
    <w:basedOn w:val="Navaden"/>
    <w:next w:val="RStekst"/>
    <w:link w:val="RSpodnaslov1ZnakZnak"/>
    <w:qFormat/>
    <w:rsid w:val="00B50FD2"/>
    <w:pPr>
      <w:keepNext/>
      <w:numPr>
        <w:ilvl w:val="1"/>
        <w:numId w:val="16"/>
      </w:numPr>
      <w:spacing w:before="120" w:after="120" w:line="280" w:lineRule="atLeast"/>
    </w:pPr>
    <w:rPr>
      <w:rFonts w:ascii="Garamond" w:eastAsia="Times New Roman" w:hAnsi="Garamond" w:cs="Times New Roman"/>
      <w:b/>
      <w:sz w:val="28"/>
      <w:szCs w:val="32"/>
    </w:rPr>
  </w:style>
  <w:style w:type="character" w:customStyle="1" w:styleId="RSpodnaslov1ZnakZnak">
    <w:name w:val="RS podnaslov 1 Znak Znak"/>
    <w:basedOn w:val="Privzetapisavaodstavka"/>
    <w:link w:val="RSpodnaslov1"/>
    <w:rsid w:val="00B50FD2"/>
    <w:rPr>
      <w:rFonts w:ascii="Garamond" w:eastAsia="Times New Roman" w:hAnsi="Garamond" w:cs="Times New Roman"/>
      <w:b/>
      <w:sz w:val="28"/>
      <w:szCs w:val="32"/>
      <w:lang w:val="sl-SI"/>
    </w:rPr>
  </w:style>
  <w:style w:type="paragraph" w:customStyle="1" w:styleId="RSpodnaslov2">
    <w:name w:val="RS podnaslov 2"/>
    <w:basedOn w:val="Navaden"/>
    <w:next w:val="RStekst"/>
    <w:link w:val="RSpodnaslov2Znak"/>
    <w:qFormat/>
    <w:rsid w:val="00B50FD2"/>
    <w:pPr>
      <w:widowControl w:val="0"/>
      <w:numPr>
        <w:ilvl w:val="2"/>
        <w:numId w:val="16"/>
      </w:numPr>
      <w:spacing w:before="240" w:after="200" w:line="280" w:lineRule="atLeast"/>
    </w:pPr>
    <w:rPr>
      <w:rFonts w:ascii="Garamond" w:eastAsia="Times New Roman" w:hAnsi="Garamond" w:cs="Times New Roman"/>
      <w:b/>
      <w:bCs/>
      <w:szCs w:val="26"/>
      <w:lang w:eastAsia="sl-SI"/>
    </w:rPr>
  </w:style>
  <w:style w:type="character" w:customStyle="1" w:styleId="RSpodnaslov2Znak">
    <w:name w:val="RS podnaslov 2 Znak"/>
    <w:basedOn w:val="Privzetapisavaodstavka"/>
    <w:link w:val="RSpodnaslov2"/>
    <w:rsid w:val="00B50FD2"/>
    <w:rPr>
      <w:rFonts w:ascii="Garamond" w:eastAsia="Times New Roman" w:hAnsi="Garamond" w:cs="Times New Roman"/>
      <w:b/>
      <w:bCs/>
      <w:szCs w:val="26"/>
      <w:lang w:val="sl-SI" w:eastAsia="sl-SI"/>
    </w:rPr>
  </w:style>
  <w:style w:type="paragraph" w:customStyle="1" w:styleId="RSpodnaslov2a">
    <w:name w:val="RS podnaslov 2a"/>
    <w:basedOn w:val="RSpodnaslov2"/>
    <w:next w:val="RStekst"/>
    <w:qFormat/>
    <w:rsid w:val="00B50FD2"/>
    <w:pPr>
      <w:numPr>
        <w:ilvl w:val="3"/>
      </w:numPr>
      <w:spacing w:before="80" w:after="80"/>
      <w:jc w:val="both"/>
    </w:pPr>
    <w:rPr>
      <w:b w:val="0"/>
      <w:sz w:val="22"/>
      <w:szCs w:val="22"/>
    </w:rPr>
  </w:style>
  <w:style w:type="paragraph" w:customStyle="1" w:styleId="RSpodnaslov4">
    <w:name w:val="RS podnaslov 4"/>
    <w:basedOn w:val="RSpodnaslov3"/>
    <w:next w:val="RStekst"/>
    <w:qFormat/>
    <w:rsid w:val="00B50FD2"/>
    <w:pPr>
      <w:numPr>
        <w:ilvl w:val="5"/>
      </w:numPr>
      <w:spacing w:before="80" w:after="80"/>
      <w:jc w:val="both"/>
    </w:pPr>
    <w:rPr>
      <w:b w:val="0"/>
    </w:rPr>
  </w:style>
  <w:style w:type="paragraph" w:customStyle="1" w:styleId="RSpodnaslov5">
    <w:name w:val="RS podnaslov 5"/>
    <w:basedOn w:val="RSpodnaslov4"/>
    <w:next w:val="RStekst"/>
    <w:qFormat/>
    <w:rsid w:val="00B50FD2"/>
    <w:pPr>
      <w:numPr>
        <w:ilvl w:val="6"/>
      </w:numPr>
      <w:spacing w:before="200"/>
    </w:pPr>
  </w:style>
  <w:style w:type="paragraph" w:customStyle="1" w:styleId="RSpodnaslov5a">
    <w:name w:val="RS podnaslov 5a"/>
    <w:basedOn w:val="RSpodnaslov5"/>
    <w:next w:val="RStekst"/>
    <w:qFormat/>
    <w:rsid w:val="00B50FD2"/>
    <w:pPr>
      <w:numPr>
        <w:ilvl w:val="7"/>
      </w:numPr>
      <w:spacing w:before="80"/>
    </w:pPr>
  </w:style>
  <w:style w:type="paragraph" w:customStyle="1" w:styleId="RSsprotnaopomba-besedilo">
    <w:name w:val="RS sprotna opomba - besedilo"/>
    <w:basedOn w:val="Sprotnaopomba-besedilo"/>
    <w:rsid w:val="00B50FD2"/>
    <w:pPr>
      <w:tabs>
        <w:tab w:val="right" w:pos="2268"/>
      </w:tabs>
      <w:ind w:left="113" w:right="-108" w:hanging="113"/>
      <w:jc w:val="both"/>
    </w:pPr>
    <w:rPr>
      <w:rFonts w:ascii="Times New Roman" w:eastAsia="Times New Roman" w:hAnsi="Times New Roman" w:cs="Times New Roman"/>
      <w:sz w:val="22"/>
      <w:lang w:eastAsia="sl-SI"/>
    </w:rPr>
  </w:style>
  <w:style w:type="paragraph" w:styleId="Sprotnaopomba-besedilo">
    <w:name w:val="footnote text"/>
    <w:basedOn w:val="Navaden"/>
    <w:link w:val="Sprotnaopomba-besediloZnak"/>
    <w:uiPriority w:val="99"/>
    <w:semiHidden/>
    <w:unhideWhenUsed/>
    <w:rsid w:val="00B50FD2"/>
    <w:rPr>
      <w:sz w:val="20"/>
      <w:szCs w:val="20"/>
    </w:rPr>
  </w:style>
  <w:style w:type="character" w:customStyle="1" w:styleId="Sprotnaopomba-besediloZnak">
    <w:name w:val="Sprotna opomba - besedilo Znak"/>
    <w:basedOn w:val="Privzetapisavaodstavka"/>
    <w:link w:val="Sprotnaopomba-besedilo"/>
    <w:uiPriority w:val="99"/>
    <w:semiHidden/>
    <w:rsid w:val="00B50FD2"/>
    <w:rPr>
      <w:sz w:val="20"/>
      <w:szCs w:val="20"/>
      <w:lang w:val="sl-SI"/>
    </w:rPr>
  </w:style>
  <w:style w:type="paragraph" w:customStyle="1" w:styleId="RSstevdatum">
    <w:name w:val="RS stev_datum"/>
    <w:basedOn w:val="Navaden"/>
    <w:autoRedefine/>
    <w:semiHidden/>
    <w:rsid w:val="00B50FD2"/>
    <w:pPr>
      <w:jc w:val="center"/>
    </w:pPr>
    <w:rPr>
      <w:rFonts w:ascii="Garamond" w:eastAsia="Times New Roman" w:hAnsi="Garamond"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1C6D7-D433-4BCD-B556-AAB892A4818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6e5a9c-c86f-47db-a930-7e7b5aa919f6"/>
    <ds:schemaRef ds:uri="http://www.w3.org/XML/1998/namespace"/>
    <ds:schemaRef ds:uri="http://purl.org/dc/dcmitype/"/>
  </ds:schemaRefs>
</ds:datastoreItem>
</file>

<file path=customXml/itemProps2.xml><?xml version="1.0" encoding="utf-8"?>
<ds:datastoreItem xmlns:ds="http://schemas.openxmlformats.org/officeDocument/2006/customXml" ds:itemID="{B2D1F5F3-8F13-4DF0-B0A1-491513F5B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250EDA-B91B-4A7C-8B8D-960692C8E6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Giacomelli</dc:creator>
  <cp:keywords/>
  <dc:description/>
  <cp:lastModifiedBy>Mojca Giacomelli</cp:lastModifiedBy>
  <cp:revision>5</cp:revision>
  <dcterms:created xsi:type="dcterms:W3CDTF">2020-09-09T09:15:00Z</dcterms:created>
  <dcterms:modified xsi:type="dcterms:W3CDTF">2020-09-18T09:52:00Z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