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001E" w14:textId="77777777" w:rsidR="002C5DCD" w:rsidRDefault="002C5DCD" w:rsidP="00D2498A">
      <w:pPr>
        <w:pStyle w:val="RStekst"/>
      </w:pPr>
    </w:p>
    <w:p w14:paraId="5DDB700A" w14:textId="77777777" w:rsidR="002969F8" w:rsidRDefault="002969F8" w:rsidP="00D2498A">
      <w:pPr>
        <w:pStyle w:val="RStekst"/>
      </w:pPr>
    </w:p>
    <w:p w14:paraId="4666141D" w14:textId="77777777" w:rsidR="002969F8" w:rsidRPr="002969F8" w:rsidRDefault="002969F8" w:rsidP="00D2498A">
      <w:pPr>
        <w:pStyle w:val="RStekst"/>
        <w:rPr>
          <w:b/>
        </w:rPr>
      </w:pPr>
      <w:r w:rsidRPr="002969F8">
        <w:rPr>
          <w:b/>
        </w:rPr>
        <w:t xml:space="preserve">Povzetek revizijskega poročila </w:t>
      </w:r>
      <w:r w:rsidRPr="002969F8">
        <w:rPr>
          <w:b/>
          <w:i/>
        </w:rPr>
        <w:t>Zagotavljanje javne službe odvajanja in čiščenja komunalne odpadne vode v Občini Muta</w:t>
      </w:r>
    </w:p>
    <w:p w14:paraId="551E6643" w14:textId="77777777" w:rsidR="002969F8" w:rsidRDefault="002969F8" w:rsidP="00D2498A">
      <w:pPr>
        <w:pStyle w:val="RStekst"/>
      </w:pPr>
    </w:p>
    <w:p w14:paraId="0A460E5B" w14:textId="77777777" w:rsidR="002969F8" w:rsidRDefault="002969F8" w:rsidP="00D2498A">
      <w:pPr>
        <w:pStyle w:val="RStekst"/>
      </w:pPr>
    </w:p>
    <w:p w14:paraId="3CA16FC2" w14:textId="77777777" w:rsidR="002969F8" w:rsidRPr="00467A28" w:rsidRDefault="002969F8" w:rsidP="002969F8">
      <w:pPr>
        <w:pStyle w:val="RStekst"/>
      </w:pPr>
      <w:r w:rsidRPr="00467A28">
        <w:t xml:space="preserve">Računsko sodišče je revidiralo </w:t>
      </w:r>
      <w:r w:rsidRPr="00467A28">
        <w:rPr>
          <w:i/>
        </w:rPr>
        <w:t>učinkovitost poslovanja Občine Muta v delu, ki se nanaša na zagotavljanje javne službe odvajanja in čiščenja komunalne odpadne vode v letu 2017</w:t>
      </w:r>
      <w:r w:rsidRPr="00467A28">
        <w:t>. Cilj revizije je bil i</w:t>
      </w:r>
      <w:r w:rsidRPr="00467A28">
        <w:rPr>
          <w:lang w:eastAsia="sl-SI"/>
        </w:rPr>
        <w:t>zrek mnenja o učinkovitosti poslovanja Občine Muta v delu, ki se nanaša na zagotavljanje javne službe odvajanja in čiščenja komunalne odpadne vode v letu 2017</w:t>
      </w:r>
      <w:r w:rsidRPr="00467A28">
        <w:t>.</w:t>
      </w:r>
    </w:p>
    <w:p w14:paraId="18492FE2" w14:textId="77777777" w:rsidR="002969F8" w:rsidRPr="00467A28" w:rsidRDefault="002969F8" w:rsidP="002969F8">
      <w:pPr>
        <w:pStyle w:val="RStekst"/>
      </w:pPr>
    </w:p>
    <w:p w14:paraId="4ABEB2BD" w14:textId="77777777" w:rsidR="002969F8" w:rsidRPr="00467A28" w:rsidRDefault="002969F8" w:rsidP="002969F8">
      <w:pPr>
        <w:pStyle w:val="RStekst"/>
      </w:pPr>
      <w:r w:rsidRPr="00467A28">
        <w:t>Računsko sodišče je ugotavljalo, ali je Občina Muta vzpostavila pogoje za zagotavljanje javne službe odvajanja in čiščenja komunalne odpadne vode, ali je spremljala in poročala o izvajanju javne službe odvajanja in čiščenja komunalne odpadne vode ter ali je spremljala in poročala o izvedenih aktivnostih ter o stanju in doseganju ciljev na področju odvajanja in čiščenja komunalne odpadne vode.</w:t>
      </w:r>
    </w:p>
    <w:p w14:paraId="10DBDB00" w14:textId="77777777" w:rsidR="002969F8" w:rsidRPr="00467A28" w:rsidRDefault="002969F8" w:rsidP="002969F8">
      <w:pPr>
        <w:pStyle w:val="RStekst"/>
      </w:pPr>
    </w:p>
    <w:p w14:paraId="5D6D3669" w14:textId="77777777" w:rsidR="002969F8" w:rsidRPr="00467A28" w:rsidRDefault="002969F8" w:rsidP="002969F8">
      <w:pPr>
        <w:pStyle w:val="RStekst"/>
        <w:rPr>
          <w:lang w:eastAsia="sl-SI"/>
        </w:rPr>
      </w:pPr>
      <w:r w:rsidRPr="00467A28">
        <w:rPr>
          <w:lang w:eastAsia="sl-SI"/>
        </w:rPr>
        <w:t xml:space="preserve">Glede učinkovitosti poslovanja Občine Muta v delu, ki se nanaša na zagotavljanje javne službe odvajanja in čiščenja komunalne odpadne vode, računsko sodišče meni, da je občina ravnala </w:t>
      </w:r>
      <w:r w:rsidRPr="00467A28">
        <w:rPr>
          <w:i/>
          <w:lang w:eastAsia="sl-SI"/>
        </w:rPr>
        <w:t>neučinkovito</w:t>
      </w:r>
      <w:r w:rsidRPr="00467A28">
        <w:rPr>
          <w:lang w:eastAsia="sl-SI"/>
        </w:rPr>
        <w:t>.</w:t>
      </w:r>
    </w:p>
    <w:p w14:paraId="41CD48D0" w14:textId="77777777" w:rsidR="002969F8" w:rsidRPr="00467A28" w:rsidRDefault="002969F8" w:rsidP="002969F8">
      <w:pPr>
        <w:pStyle w:val="RStekst"/>
      </w:pPr>
    </w:p>
    <w:p w14:paraId="7B6F3843" w14:textId="77777777" w:rsidR="002969F8" w:rsidRPr="00467A28" w:rsidRDefault="002969F8" w:rsidP="002969F8">
      <w:pPr>
        <w:pStyle w:val="RStekst"/>
        <w:rPr>
          <w:lang w:eastAsia="sl-SI"/>
        </w:rPr>
      </w:pPr>
      <w:r w:rsidRPr="00467A28">
        <w:rPr>
          <w:lang w:eastAsia="sl-SI"/>
        </w:rPr>
        <w:t xml:space="preserve">Občina Muta je v letu 2015 pripravila in sprejela </w:t>
      </w:r>
      <w:r w:rsidRPr="00467A28">
        <w:t>Strategijo razvoja Občine Muta 2014–2020</w:t>
      </w:r>
      <w:r w:rsidRPr="00467A28">
        <w:rPr>
          <w:lang w:eastAsia="sl-SI"/>
        </w:rPr>
        <w:t xml:space="preserve">, v kateri ni opredelila vizije razvoja na področju odvajanja in čiščenja komunalne odpadne vode, je pa načrtovala dokončanje 1 projekta v letu 2015 in navedla </w:t>
      </w:r>
      <w:r w:rsidRPr="00467A28">
        <w:t xml:space="preserve">4 razvojne projekte v obdobju 2014–2018 na področju odvajanja in čiščenja komunalne odpadne vode. Pri 2 razvojnih projektih je opredelila cilje na področju odvajanja in čiščenja komunalne odpadne vode, ni pa opredelila kazalnikov za merjenje doseganja ciljev. </w:t>
      </w:r>
      <w:r w:rsidRPr="00467A28">
        <w:rPr>
          <w:lang w:eastAsia="sl-SI"/>
        </w:rPr>
        <w:t xml:space="preserve">Pri pripravi Strategije razvoja Občine Muta </w:t>
      </w:r>
      <w:r w:rsidRPr="00467A28">
        <w:t xml:space="preserve">2014–2020 </w:t>
      </w:r>
      <w:r w:rsidRPr="00467A28">
        <w:rPr>
          <w:lang w:eastAsia="sl-SI"/>
        </w:rPr>
        <w:t>je občina razpolagala s podatki analize stanja na področju odvajanja in čiščenja komunalne odpadne vode, iz katere niso razvidni podatki o zmogljivosti in obremenitvi komunalne čistilne naprave ter sestavi kanalizacijskega omrežja.</w:t>
      </w:r>
    </w:p>
    <w:p w14:paraId="74CE6756" w14:textId="77777777" w:rsidR="002969F8" w:rsidRPr="00467A28" w:rsidRDefault="002969F8" w:rsidP="002969F8">
      <w:pPr>
        <w:pStyle w:val="RStekst"/>
      </w:pPr>
    </w:p>
    <w:p w14:paraId="2D5F37F8" w14:textId="77777777" w:rsidR="002969F8" w:rsidRPr="00467A28" w:rsidRDefault="002969F8" w:rsidP="002969F8">
      <w:pPr>
        <w:pStyle w:val="RStekst"/>
        <w:widowControl/>
        <w:spacing w:before="0" w:after="0"/>
        <w:rPr>
          <w:lang w:eastAsia="sl-SI"/>
        </w:rPr>
      </w:pPr>
      <w:r w:rsidRPr="00467A28">
        <w:t xml:space="preserve">V letu 2014 je pripravila Operativni program odvajanja in čiščenja komunalne odpadne in padavinske vode v Občini Muta za obdobje od 2014 do 2017 in ga objavila na svoji spletni strani, pred javno objavo ga župan formalno ni potrdil, prav tako se z njegovo vsebino ni seznanil občinski svet. V tem programu je opredelila aglomeraciji v občini, zahteve in roke glede oskrbovalnih standardov, predviden rok opremljanja ter deloma tudi predviden način opremljanja, ni pa opredelila ciljev na področju odvajanja in čiščenja komunalne odpadne vode, ocenjene vrednosti investicij in predvidenih virov financiranja za posamezne investicije ter zahtev in rokov za izpolnitev zahtev v zvezi z odvajanjem in čiščenjem komunalne odpadne vode na območjih izven aglomeracij. </w:t>
      </w:r>
      <w:r w:rsidRPr="00467A28">
        <w:rPr>
          <w:spacing w:val="-4"/>
        </w:rPr>
        <w:t xml:space="preserve">Občina Muta je izvedla analizo stanja na področju odvajanja in čiščenja komunalne odpadne vode in jo vključila v Operativni program </w:t>
      </w:r>
      <w:r w:rsidRPr="00467A28">
        <w:t>odvajanja in čiščenja komunalne odpadne in padavinske vode v Občini Muta za obdobje od 2014 do 2017</w:t>
      </w:r>
      <w:r w:rsidRPr="00467A28">
        <w:rPr>
          <w:spacing w:val="-4"/>
        </w:rPr>
        <w:t xml:space="preserve">, ni pa z njo seznanila občinskega sveta. Iz analize stanja ni v celoti razvidno stanje obstoječe infrastrukture. </w:t>
      </w:r>
      <w:r w:rsidRPr="00467A28">
        <w:t>Občina Muta ni opredelila različnih možnih variant odvajanja in čiščenja komunalne odpadne vode ter ni utemeljila oziroma obrazložila optimalnosti izbranih rešitev opremljanja.</w:t>
      </w:r>
    </w:p>
    <w:p w14:paraId="38F2E3F6" w14:textId="77777777" w:rsidR="002969F8" w:rsidRPr="00467A28" w:rsidRDefault="002969F8" w:rsidP="002969F8">
      <w:pPr>
        <w:pStyle w:val="RStekst"/>
      </w:pPr>
    </w:p>
    <w:p w14:paraId="5920170D" w14:textId="77777777" w:rsidR="002969F8" w:rsidRPr="00467A28" w:rsidRDefault="002969F8" w:rsidP="002969F8">
      <w:pPr>
        <w:pStyle w:val="RStekst"/>
      </w:pPr>
      <w:r w:rsidRPr="00467A28">
        <w:rPr>
          <w:lang w:eastAsia="sl-SI"/>
        </w:rPr>
        <w:t xml:space="preserve">Občina Muta niti v </w:t>
      </w:r>
      <w:r w:rsidRPr="005212D0">
        <w:rPr>
          <w:lang w:eastAsia="sl-SI"/>
        </w:rPr>
        <w:t>Odloku o proračunu</w:t>
      </w:r>
      <w:r w:rsidRPr="00467A28">
        <w:rPr>
          <w:lang w:eastAsia="sl-SI"/>
        </w:rPr>
        <w:t xml:space="preserve"> Občine Muta za leto 2017 niti v </w:t>
      </w:r>
      <w:r w:rsidRPr="00467A28">
        <w:t xml:space="preserve">Operativnem programu odvajanja in čiščenja komunalne odpadne in padavinske vode v Občini Muta za obdobje od 2014 do 2017 </w:t>
      </w:r>
      <w:r w:rsidRPr="00467A28">
        <w:rPr>
          <w:lang w:eastAsia="sl-SI"/>
        </w:rPr>
        <w:t xml:space="preserve">ni opredelila ciljev na področju odvajanja in čiščenja komunalne odpadne vode. </w:t>
      </w:r>
      <w:r w:rsidRPr="00467A28">
        <w:t xml:space="preserve">V letu 2017 je zagotovila sredstva za financiranje infrastrukture gospodarske javne službe odvajanja in čiščenja komunalne in </w:t>
      </w:r>
      <w:r w:rsidRPr="00467A28">
        <w:lastRenderedPageBreak/>
        <w:t xml:space="preserve">padavinske odpadne vode, odhodke za investicije in investicijsko vzdrževanje je načrtovala v </w:t>
      </w:r>
      <w:r w:rsidRPr="005212D0">
        <w:t>Odloku</w:t>
      </w:r>
      <w:r w:rsidRPr="00467A28">
        <w:t xml:space="preserve"> o proračunu Občine Muta za leto 2017 na način, ki ni omogočal preglednega načrtovanja in spremljanja posameznih investicij, večletne investicije pa je uvrstila v Načrt razvojnih programov za obdobje od 2017 do 2020. Za financiranje infrastrukture gospodarske javne službe odvajanja in čiščenja komunalne in padavinske odpadne vode je Občina Muta opredelila predvidene vire financiranja in namenske prejemke. Iz obrazložitev </w:t>
      </w:r>
      <w:r>
        <w:t>z</w:t>
      </w:r>
      <w:r w:rsidRPr="00467A28">
        <w:t>aključnega računa proračuna Občine Muta za leto 2017 je razvidno, da so bile investicije v</w:t>
      </w:r>
      <w:r>
        <w:t> </w:t>
      </w:r>
      <w:r w:rsidRPr="00467A28">
        <w:t>infrastrukturo gospodarske javne službe odvajanja in čiščenja komunalne in padavinske odpadne vode financirane iz občinskega proračuna, za katere investicije infrastrukture gospodarske javne službe odvajanja in čiščenja komunalne in padavinske odpadne vode so bili porabljeni namenski prejemki, pa iz proračunskih dokumentov ni razvidno.</w:t>
      </w:r>
    </w:p>
    <w:p w14:paraId="3F2140E3" w14:textId="77777777" w:rsidR="002969F8" w:rsidRPr="00467A28" w:rsidRDefault="002969F8" w:rsidP="002969F8">
      <w:pPr>
        <w:pStyle w:val="RStekst"/>
      </w:pPr>
    </w:p>
    <w:p w14:paraId="79C32545" w14:textId="77777777" w:rsidR="002969F8" w:rsidRPr="00467A28" w:rsidRDefault="002969F8" w:rsidP="002969F8">
      <w:pPr>
        <w:pStyle w:val="RStekst"/>
        <w:rPr>
          <w:lang w:eastAsia="sl-SI"/>
        </w:rPr>
      </w:pPr>
      <w:r w:rsidRPr="00467A28">
        <w:t xml:space="preserve">Občinski svet je 17. 12. 2015 sprejel </w:t>
      </w:r>
      <w:r w:rsidRPr="00467A28">
        <w:rPr>
          <w:lang w:eastAsia="sl-SI"/>
        </w:rPr>
        <w:t>Odlok o načinu izvajanja gospodarske javne službe odvajanja in čiščenja komunalne odpadne in padavinske vode na območju Občine Muta</w:t>
      </w:r>
      <w:r w:rsidRPr="00467A28">
        <w:t xml:space="preserve">, ki ureja način izvajanja gospodarske javne službe odvajanja in čiščenja komunalne in padavinske odpadne vode na območju občine in določa, da to javno službo na celotnem območju občine zagotavlja </w:t>
      </w:r>
      <w:r w:rsidRPr="00467A28">
        <w:rPr>
          <w:caps/>
        </w:rPr>
        <w:t>Javno komunalno podjetje Radlje ob Dravi</w:t>
      </w:r>
      <w:r w:rsidRPr="00467A28">
        <w:t xml:space="preserve"> d.o.o. </w:t>
      </w:r>
      <w:r w:rsidRPr="00467A28">
        <w:rPr>
          <w:lang w:eastAsia="sl-SI"/>
        </w:rPr>
        <w:t>Občina Muta</w:t>
      </w:r>
      <w:r w:rsidRPr="00467A28">
        <w:t xml:space="preserve"> je s tem odlokom večinoma določila vse obvezne storitve in druge naloge gospodarske javne službe odvajanja in čiščenja komunalne in padavinske odpadne vode ter ukrepe za izvajanje javne službe, ki pa niso povsem prilagojeni storitvam, drugim nalogam in ukrepom, opredeljenim v </w:t>
      </w:r>
      <w:r w:rsidRPr="00467A28">
        <w:rPr>
          <w:lang w:eastAsia="sl-SI"/>
        </w:rPr>
        <w:t>Uredbi o odvajanju in čiščenju komunalne odpadne vode</w:t>
      </w:r>
      <w:r>
        <w:rPr>
          <w:lang w:eastAsia="sl-SI"/>
        </w:rPr>
        <w:t>, ki je veljala v </w:t>
      </w:r>
      <w:r w:rsidRPr="00467A28">
        <w:rPr>
          <w:lang w:eastAsia="sl-SI"/>
        </w:rPr>
        <w:t>letu</w:t>
      </w:r>
      <w:r>
        <w:rPr>
          <w:lang w:eastAsia="sl-SI"/>
        </w:rPr>
        <w:t> </w:t>
      </w:r>
      <w:r w:rsidRPr="00467A28">
        <w:rPr>
          <w:lang w:eastAsia="sl-SI"/>
        </w:rPr>
        <w:t>2017</w:t>
      </w:r>
      <w:r w:rsidRPr="00467A28">
        <w:t>. V odloku je določila tudi prekrške v zvezi z neizpolnjevanjem obveznosti uporabnikov javne službe, kar občini omogoča možnost izvajanja dodatnega nadzora na področju odvajanja in čiščenja komunalne odpadne vode.</w:t>
      </w:r>
    </w:p>
    <w:p w14:paraId="4E79BBFB" w14:textId="77777777" w:rsidR="002969F8" w:rsidRPr="00467A28" w:rsidRDefault="002969F8" w:rsidP="002969F8">
      <w:pPr>
        <w:pStyle w:val="RStekst"/>
        <w:rPr>
          <w:lang w:eastAsia="sl-SI"/>
        </w:rPr>
      </w:pPr>
    </w:p>
    <w:p w14:paraId="2F2D6606" w14:textId="77777777" w:rsidR="002969F8" w:rsidRPr="00467A28" w:rsidRDefault="002969F8" w:rsidP="002969F8">
      <w:pPr>
        <w:pStyle w:val="RStekst"/>
        <w:rPr>
          <w:lang w:eastAsia="sl-SI"/>
        </w:rPr>
      </w:pPr>
      <w:r w:rsidRPr="00467A28">
        <w:t xml:space="preserve">Iz dokumentacije, ki jo je predložila Občina Muta, ni razvidno, kdaj je občina od izvajalca javne službe pridobila </w:t>
      </w:r>
      <w:r w:rsidRPr="00467A28">
        <w:rPr>
          <w:lang w:eastAsia="sl-SI"/>
        </w:rPr>
        <w:t>Program odvajanja in čiščenja komunalne odpadne in padavinske vode 2017</w:t>
      </w:r>
      <w:r w:rsidRPr="00467A28">
        <w:t xml:space="preserve"> in ali je preverila njegovo vsebino, zato računsko sodišče ne more potrditi, da ga je od izvajalca javne službe pridobila pravočasno in da je preverila ustreznost njegove vsebine. </w:t>
      </w:r>
      <w:r w:rsidRPr="00467A28">
        <w:rPr>
          <w:lang w:eastAsia="sl-SI"/>
        </w:rPr>
        <w:t>Program odvajanja in čiščenja komunalne odpadne in padavinske vode 2017</w:t>
      </w:r>
      <w:r w:rsidRPr="00467A28">
        <w:t xml:space="preserve"> ni bil pripravljen za obdobje 4 koledarskih let, ni vseboval podpisa odgovorne osebe izvajalca javne službe in vseh prilog ter ni bil vsebinsko ustrezen. Občina Muta nanj ni imela pripomb in od izvajalca javne službe ni zahtevala dopolnitev, ampak ga je župan potrdil, občinski svet pa ga ni obravnaval in potrdil.</w:t>
      </w:r>
    </w:p>
    <w:p w14:paraId="7BAFC5D9" w14:textId="77777777" w:rsidR="002969F8" w:rsidRPr="00467A28" w:rsidRDefault="002969F8" w:rsidP="002969F8">
      <w:pPr>
        <w:pStyle w:val="RStekst"/>
        <w:rPr>
          <w:lang w:eastAsia="sl-SI"/>
        </w:rPr>
      </w:pPr>
    </w:p>
    <w:p w14:paraId="21461596" w14:textId="77777777" w:rsidR="002969F8" w:rsidRPr="00467A28" w:rsidRDefault="002969F8" w:rsidP="002969F8">
      <w:pPr>
        <w:pStyle w:val="RStekst"/>
      </w:pPr>
      <w:r w:rsidRPr="00467A28">
        <w:t>Občina Muta ni določila odgovorne osebe in ni opredelila nalog in aktivnosti za spremljanje izvajanja gospodarske javne službe odvajanja in čiščenja komunalne in padavinske odpadne vode. Od izvajalca javne službe je pridobila dokumentacijo, iz katere so razvidne dejansko opravljene storitve javne službe v</w:t>
      </w:r>
      <w:r>
        <w:t> </w:t>
      </w:r>
      <w:r w:rsidRPr="00467A28">
        <w:t>letu 2017, vendar ni mogla izvesti primerjave med dejansko opravljenimi in načrtovanimi storitvami, ker ni zagotovila pogojev za spremljanje. V letu 2017 Občina Muta ni spremljala aktivnosti izvajalca javne službe pri omogočanju priključevanja objektov na javno kanalizacijsko omrežje, ni preverila pravočasnosti in celovitosti priključitve objektov na javno kanalizacijsko omrežje, ni raziskala vzrokov za veliko število nepriključenih objektov na javno kanalizacijsko omrežje Muta–Gortina in ni sprejela ukrepov za izboljšanje stanja. Občina Muta občinskemu svetu ni poročala o izvajanju in opravljenih storitvah gospodarske javne službe odvajanja in čiščenja komunalne in padavinske odpadne vode v letu 2017, je pa vzpostavila sistem, ki občanom omogoča izraziti morebitno nezadovoljstvo z izvajanjem storitev javne službe.</w:t>
      </w:r>
    </w:p>
    <w:p w14:paraId="18B6E9CC" w14:textId="77777777" w:rsidR="002969F8" w:rsidRPr="00467A28" w:rsidRDefault="002969F8" w:rsidP="002969F8">
      <w:pPr>
        <w:pStyle w:val="RStekst"/>
      </w:pPr>
    </w:p>
    <w:p w14:paraId="3C33E378" w14:textId="77777777" w:rsidR="002969F8" w:rsidRPr="00467A28" w:rsidRDefault="002969F8" w:rsidP="002969F8">
      <w:pPr>
        <w:pStyle w:val="RStekst"/>
      </w:pPr>
      <w:r w:rsidRPr="00467A28">
        <w:t xml:space="preserve">Občina Muta ni določila odgovorne osebe </w:t>
      </w:r>
      <w:r w:rsidRPr="00467A28">
        <w:rPr>
          <w:lang w:eastAsia="sl-SI"/>
        </w:rPr>
        <w:t>in ni opredelila nalog za spremljanje izvedenih aktivnosti in doseganja ciljev na področju odvajanja in čiščenja komunalne odpadne vode.</w:t>
      </w:r>
      <w:r w:rsidRPr="00467A28">
        <w:t xml:space="preserve"> Občina Muta ni mogla </w:t>
      </w:r>
      <w:r w:rsidRPr="00467A28">
        <w:lastRenderedPageBreak/>
        <w:t xml:space="preserve">spremljati doseganja </w:t>
      </w:r>
      <w:r w:rsidRPr="00467A28">
        <w:rPr>
          <w:lang w:eastAsia="sl-SI"/>
        </w:rPr>
        <w:t>ciljev na področju odvajanja in čiščenja komunalne odpadne vode</w:t>
      </w:r>
      <w:r w:rsidRPr="00467A28">
        <w:t xml:space="preserve"> v letu 2017, ker </w:t>
      </w:r>
      <w:r w:rsidRPr="00467A28">
        <w:rPr>
          <w:lang w:eastAsia="sl-SI"/>
        </w:rPr>
        <w:t>v</w:t>
      </w:r>
      <w:r>
        <w:rPr>
          <w:lang w:eastAsia="sl-SI"/>
        </w:rPr>
        <w:t> </w:t>
      </w:r>
      <w:r w:rsidRPr="00467A28">
        <w:rPr>
          <w:lang w:eastAsia="sl-SI"/>
        </w:rPr>
        <w:t xml:space="preserve">proračunskih dokumentih za leto 2017 in </w:t>
      </w:r>
      <w:r w:rsidRPr="00467A28">
        <w:t xml:space="preserve">v izvedbenem dokumentu ni določila ciljev, v strateškem razvojnem dokumentu pa </w:t>
      </w:r>
      <w:r w:rsidRPr="00467A28">
        <w:rPr>
          <w:lang w:eastAsia="sl-SI"/>
        </w:rPr>
        <w:t xml:space="preserve">jih je opredelila le </w:t>
      </w:r>
      <w:r w:rsidRPr="00467A28">
        <w:t xml:space="preserve">pri 2 razvojnih projektih. Za spremljanje izvedenih aktivnosti in doseganja rokov ni pripravila posebnih dokumentov ali poročil, deloma pa je aktivnosti spremljala prek priprave </w:t>
      </w:r>
      <w:r>
        <w:t>z</w:t>
      </w:r>
      <w:r w:rsidRPr="00467A28">
        <w:t>aključnega računa proračuna Občine Muta za leto 2017 in</w:t>
      </w:r>
      <w:r w:rsidRPr="00467A28">
        <w:rPr>
          <w:lang w:eastAsia="sl-SI"/>
        </w:rPr>
        <w:t xml:space="preserve"> </w:t>
      </w:r>
      <w:r w:rsidRPr="00467A28">
        <w:t>s seznanitvijo s Poslovnim poročilom</w:t>
      </w:r>
      <w:r>
        <w:t> 2017, ki ga je pripravilo</w:t>
      </w:r>
      <w:r w:rsidRPr="00467A28">
        <w:t xml:space="preserve"> </w:t>
      </w:r>
      <w:r w:rsidRPr="00467A28">
        <w:rPr>
          <w:caps/>
        </w:rPr>
        <w:t>Javn</w:t>
      </w:r>
      <w:r>
        <w:rPr>
          <w:caps/>
        </w:rPr>
        <w:t>O</w:t>
      </w:r>
      <w:r w:rsidRPr="00467A28">
        <w:rPr>
          <w:caps/>
        </w:rPr>
        <w:t xml:space="preserve"> komunaln</w:t>
      </w:r>
      <w:r>
        <w:rPr>
          <w:caps/>
        </w:rPr>
        <w:t>O</w:t>
      </w:r>
      <w:r w:rsidRPr="00467A28">
        <w:rPr>
          <w:caps/>
        </w:rPr>
        <w:t xml:space="preserve"> podjetj</w:t>
      </w:r>
      <w:r>
        <w:rPr>
          <w:caps/>
        </w:rPr>
        <w:t>E</w:t>
      </w:r>
      <w:r w:rsidRPr="00467A28">
        <w:rPr>
          <w:caps/>
        </w:rPr>
        <w:t xml:space="preserve"> Radlje ob Dravi</w:t>
      </w:r>
      <w:r>
        <w:t xml:space="preserve"> d.o.o. Iz </w:t>
      </w:r>
      <w:r w:rsidRPr="00467A28">
        <w:t>dokumentacije, ki jo je predložila Občina Muta, ni razvidno, da je spremljala in primerjala stanje na področju odvajanja in čiščenja komunalne odpadne vode na začetku in na koncu leta 2017, mogoče pa je razbrati, da sta bili na dan 31. 12. 2017 delno opremljeni obe aglomeraciji. Občina Muta ni raziskala in pojasnila razlogov za odstopanje med izvedenimi in v operativnem programu načrtovanimi aktivnostmi na področju odvajanja in čiščenja komunalne odpadne vode ter za nedoseganje rokov opremljanja obeh aglomeracij, poleg tega tudi ni navedla potrebnih ukrepov za doseganje ciljev opremljanja aglomeracij, ki so določeni v državnem operativnem programu. Med revizijo je občina večkrat predložila podatke o stanju na področju odvajanja in čiščenja komunalne odpadne vode na začetku in na koncu leta 2017, ki se med sabo razlikujejo, razlikujejo pa se tudi od istovrstnih podatkov v drugih dokumentih, ki jih je predložila občina oziroma so objavljeni na spletni strani občine, zato podatkov o stanju na področju odvajanja in čiščenja komunalne odpadne vode na začetku in na koncu leta 2017 računsko sodišče ne more potrditi.</w:t>
      </w:r>
    </w:p>
    <w:p w14:paraId="2DAA3A74" w14:textId="77777777" w:rsidR="002969F8" w:rsidRPr="00467A28" w:rsidRDefault="002969F8" w:rsidP="002969F8">
      <w:pPr>
        <w:pStyle w:val="RStekst"/>
      </w:pPr>
    </w:p>
    <w:p w14:paraId="76912F08" w14:textId="77777777" w:rsidR="002969F8" w:rsidRPr="00467A28" w:rsidRDefault="002969F8" w:rsidP="002969F8">
      <w:pPr>
        <w:pStyle w:val="RStekst"/>
      </w:pPr>
      <w:r w:rsidRPr="00467A28">
        <w:t xml:space="preserve">Občina Muta je občinskemu svetu poročala o izvedenih aktivnostih na področju odvajanja in čiščenja komunalne odpadne vode v letu 2017, ni pa mu </w:t>
      </w:r>
      <w:bookmarkStart w:id="0" w:name="_GoBack"/>
      <w:bookmarkEnd w:id="0"/>
      <w:r w:rsidRPr="00467A28">
        <w:t>poročala o stanju in doseganju ciljev na tem področju v</w:t>
      </w:r>
      <w:r>
        <w:t> </w:t>
      </w:r>
      <w:r w:rsidRPr="00467A28">
        <w:t>letu 2017. Ministrstvu za okolje in prostor je poročala o doseženih oskrbovalnih standardih na področju odvajanja in čiščenja komunalne odpadne vode na dan 31. 12. 2017, vendar pa so bili podatki napačni. Poročila o doseženih oskrbovalnih standardih na področju odvajanja in čiščenja komunalne odpadne vode na dan 31. 12. 2016 pa Občina Muta ni predložila.</w:t>
      </w:r>
    </w:p>
    <w:p w14:paraId="3AC63D45" w14:textId="77777777" w:rsidR="002969F8" w:rsidRPr="00467A28" w:rsidRDefault="002969F8" w:rsidP="002969F8">
      <w:pPr>
        <w:pStyle w:val="RStekst"/>
      </w:pPr>
    </w:p>
    <w:p w14:paraId="6229412D" w14:textId="77777777" w:rsidR="002969F8" w:rsidRPr="00467A28" w:rsidRDefault="002969F8" w:rsidP="002969F8">
      <w:pPr>
        <w:pStyle w:val="RStekst"/>
      </w:pPr>
      <w:r w:rsidRPr="00467A28">
        <w:t>Računsko sodišče je Občin</w:t>
      </w:r>
      <w:r>
        <w:t>i</w:t>
      </w:r>
      <w:r w:rsidRPr="00467A28">
        <w:t xml:space="preserve"> Muta podalo </w:t>
      </w:r>
      <w:r w:rsidRPr="00467A28">
        <w:rPr>
          <w:i/>
        </w:rPr>
        <w:t>priporočila</w:t>
      </w:r>
      <w:r w:rsidRPr="00467A28">
        <w:t xml:space="preserve"> za izboljšanje poslovanja</w:t>
      </w:r>
      <w:r>
        <w:t>, ni pa zahtevalo predložitve odzivnega poročila, saj je občina med revizijskim postopkom, kjer je bilo mogoče, sprejela ustrezne popravljalne ukrepe za odpravo razkritih neučinkovitosti oziroma ukrepe, ki bodo zmanjšali možnost nastajanja istovrstnih neučinkovitosti v prihodnje.</w:t>
      </w:r>
    </w:p>
    <w:p w14:paraId="63B655A1" w14:textId="77777777" w:rsidR="002969F8" w:rsidRDefault="002969F8" w:rsidP="002969F8">
      <w:pPr>
        <w:pStyle w:val="RStekst"/>
      </w:pPr>
    </w:p>
    <w:p w14:paraId="64FFEC1C" w14:textId="77777777" w:rsidR="002969F8" w:rsidRDefault="002969F8" w:rsidP="002969F8">
      <w:pPr>
        <w:pStyle w:val="RStekst"/>
      </w:pPr>
    </w:p>
    <w:p w14:paraId="4911DA38" w14:textId="77777777" w:rsidR="002969F8" w:rsidRDefault="002969F8" w:rsidP="00D2498A">
      <w:pPr>
        <w:pStyle w:val="RStekst"/>
      </w:pPr>
    </w:p>
    <w:p w14:paraId="4CED6D56" w14:textId="77777777" w:rsidR="00E00CC1" w:rsidRDefault="002969F8" w:rsidP="00D2498A">
      <w:pPr>
        <w:pStyle w:val="RStekst"/>
      </w:pPr>
      <w:r>
        <w:t>Ljubljana, 12. novembra 2020</w:t>
      </w:r>
    </w:p>
    <w:sectPr w:rsidR="00E00CC1">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A98A8" w14:textId="77777777" w:rsidR="002969F8" w:rsidRDefault="002969F8">
      <w:r>
        <w:separator/>
      </w:r>
    </w:p>
  </w:endnote>
  <w:endnote w:type="continuationSeparator" w:id="0">
    <w:p w14:paraId="43FE5C17" w14:textId="77777777" w:rsidR="002969F8" w:rsidRDefault="0029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4376" w14:textId="77777777" w:rsidR="004400BA" w:rsidRDefault="004400B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A84C" w14:textId="1E700376" w:rsidR="002C5DCD" w:rsidRDefault="002C5DCD">
    <w:pPr>
      <w:jc w:val="center"/>
    </w:pPr>
    <w:r>
      <w:fldChar w:fldCharType="begin"/>
    </w:r>
    <w:r>
      <w:instrText xml:space="preserve"> PAGE </w:instrText>
    </w:r>
    <w:r>
      <w:fldChar w:fldCharType="separate"/>
    </w:r>
    <w:r w:rsidR="004400B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99C6" w14:textId="77777777" w:rsidR="002C5DCD" w:rsidRDefault="008965C3">
    <w:r>
      <w:rPr>
        <w:noProof/>
        <w:lang w:eastAsia="sl-SI"/>
      </w:rPr>
      <w:drawing>
        <wp:anchor distT="0" distB="0" distL="114300" distR="114300" simplePos="0" relativeHeight="251663360" behindDoc="0" locked="1" layoutInCell="1" allowOverlap="1" wp14:anchorId="487368F3" wp14:editId="0E8E1077">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DB98C" w14:textId="77777777" w:rsidR="002969F8" w:rsidRDefault="002969F8">
      <w:r>
        <w:separator/>
      </w:r>
    </w:p>
  </w:footnote>
  <w:footnote w:type="continuationSeparator" w:id="0">
    <w:p w14:paraId="07126B41" w14:textId="77777777" w:rsidR="002969F8" w:rsidRDefault="00296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106F" w14:textId="77777777" w:rsidR="004400BA" w:rsidRDefault="004400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4F1E" w14:textId="77777777" w:rsidR="004400BA" w:rsidRDefault="004400B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641AE" w14:textId="77777777" w:rsidR="002C5DCD" w:rsidRDefault="00742630">
    <w:r>
      <w:rPr>
        <w:noProof/>
        <w:lang w:eastAsia="sl-SI"/>
      </w:rPr>
      <w:drawing>
        <wp:anchor distT="0" distB="0" distL="114300" distR="114300" simplePos="0" relativeHeight="251661312" behindDoc="0" locked="1" layoutInCell="1" allowOverlap="1" wp14:anchorId="09BA3C5C" wp14:editId="48AA4DB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F8"/>
    <w:rsid w:val="001E3435"/>
    <w:rsid w:val="001E7547"/>
    <w:rsid w:val="002969F8"/>
    <w:rsid w:val="002C5DCD"/>
    <w:rsid w:val="002D37F3"/>
    <w:rsid w:val="002F2498"/>
    <w:rsid w:val="003535E4"/>
    <w:rsid w:val="004400BA"/>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4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D883B-7EF1-4E32-BB7D-0DA56CF89488}"/>
</file>

<file path=customXml/itemProps2.xml><?xml version="1.0" encoding="utf-8"?>
<ds:datastoreItem xmlns:ds="http://schemas.openxmlformats.org/officeDocument/2006/customXml" ds:itemID="{AAA4EC14-F557-4ADE-BC39-95B379077AF3}"/>
</file>

<file path=customXml/itemProps3.xml><?xml version="1.0" encoding="utf-8"?>
<ds:datastoreItem xmlns:ds="http://schemas.openxmlformats.org/officeDocument/2006/customXml" ds:itemID="{B3ABFFC1-FEB0-4949-96F6-41497D02B4EB}"/>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8731</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2020-11-10T10:58:00Z</dcterms:created>
  <dcterms:modified xsi:type="dcterms:W3CDTF">2020-11-10T10:58:00Z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